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B59" w:rsidRPr="00917EC1" w:rsidRDefault="00955B59" w:rsidP="00955B59">
      <w:pPr>
        <w:pStyle w:val="BodyText"/>
        <w:shd w:val="clear" w:color="auto" w:fill="auto"/>
        <w:spacing w:before="120" w:after="120" w:line="274" w:lineRule="auto"/>
        <w:ind w:firstLine="720"/>
        <w:jc w:val="both"/>
        <w:rPr>
          <w:color w:val="000000"/>
        </w:rPr>
      </w:pPr>
      <w:r w:rsidRPr="00917EC1">
        <w:rPr>
          <w:b/>
          <w:bCs/>
          <w:color w:val="000000"/>
          <w:lang w:bidi="en-US"/>
        </w:rPr>
        <w:t xml:space="preserve">I. </w:t>
      </w:r>
      <w:r w:rsidRPr="00917EC1">
        <w:rPr>
          <w:b/>
          <w:bCs/>
          <w:color w:val="000000"/>
          <w:lang w:eastAsia="vi-VN" w:bidi="vi-VN"/>
        </w:rPr>
        <w:t xml:space="preserve">Lĩnh vực khí tượng thủy văn </w:t>
      </w:r>
    </w:p>
    <w:p w:rsidR="00955B59" w:rsidRPr="00917EC1" w:rsidRDefault="00955B59" w:rsidP="00955B59">
      <w:pPr>
        <w:pStyle w:val="BodyText"/>
        <w:shd w:val="clear" w:color="auto" w:fill="auto"/>
        <w:tabs>
          <w:tab w:val="left" w:pos="1801"/>
        </w:tabs>
        <w:spacing w:before="120" w:after="120" w:line="274" w:lineRule="auto"/>
        <w:ind w:firstLine="720"/>
        <w:jc w:val="both"/>
        <w:rPr>
          <w:color w:val="000000"/>
        </w:rPr>
      </w:pPr>
      <w:r w:rsidRPr="00917EC1">
        <w:rPr>
          <w:b/>
          <w:bCs/>
          <w:color w:val="000000"/>
        </w:rPr>
        <w:t xml:space="preserve">1. </w:t>
      </w:r>
      <w:r w:rsidRPr="00917EC1">
        <w:rPr>
          <w:b/>
          <w:bCs/>
          <w:color w:val="000000"/>
          <w:lang w:val="vi-VN" w:eastAsia="vi-VN" w:bidi="vi-VN"/>
        </w:rPr>
        <w:t>Cấp giấy phép hoạt động dự báo, cảnh báo khí tượng thủy văn</w:t>
      </w:r>
    </w:p>
    <w:p w:rsidR="00955B59" w:rsidRPr="00472B48" w:rsidRDefault="00955B59" w:rsidP="00955B59">
      <w:pPr>
        <w:pStyle w:val="BodyText"/>
        <w:shd w:val="clear" w:color="auto" w:fill="auto"/>
        <w:tabs>
          <w:tab w:val="left" w:pos="1820"/>
        </w:tabs>
        <w:spacing w:before="120" w:after="120" w:line="274" w:lineRule="auto"/>
        <w:ind w:firstLine="720"/>
        <w:jc w:val="both"/>
        <w:rPr>
          <w:color w:val="000000"/>
        </w:rPr>
      </w:pPr>
      <w:r w:rsidRPr="00917EC1">
        <w:rPr>
          <w:b/>
          <w:bCs/>
          <w:i/>
          <w:iCs/>
          <w:color w:val="000000"/>
        </w:rPr>
        <w:t xml:space="preserve">a) </w:t>
      </w:r>
      <w:r w:rsidRPr="00917EC1">
        <w:rPr>
          <w:b/>
          <w:bCs/>
          <w:i/>
          <w:iCs/>
          <w:color w:val="000000"/>
          <w:lang w:val="vi-VN" w:eastAsia="vi-VN" w:bidi="vi-VN"/>
        </w:rPr>
        <w:t>Trình tự thực hiện</w:t>
      </w:r>
      <w:r w:rsidRPr="00472B48">
        <w:rPr>
          <w:bCs/>
          <w:iCs/>
          <w:color w:val="000000"/>
          <w:lang w:eastAsia="vi-VN" w:bidi="vi-VN"/>
        </w:rPr>
        <w:t>:</w:t>
      </w:r>
    </w:p>
    <w:p w:rsidR="00955B59" w:rsidRPr="00917EC1" w:rsidRDefault="00955B59" w:rsidP="00955B59">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Bước </w:t>
      </w:r>
      <w:r w:rsidRPr="00917EC1">
        <w:rPr>
          <w:color w:val="000000"/>
          <w:lang w:bidi="en-US"/>
        </w:rPr>
        <w:t xml:space="preserve">1. </w:t>
      </w:r>
      <w:r w:rsidRPr="00917EC1">
        <w:rPr>
          <w:color w:val="000000"/>
          <w:lang w:val="vi-VN" w:eastAsia="vi-VN" w:bidi="vi-VN"/>
        </w:rPr>
        <w:t>Nộp hồ sơ:</w:t>
      </w:r>
    </w:p>
    <w:p w:rsidR="00955B59" w:rsidRPr="00917EC1" w:rsidRDefault="00955B59" w:rsidP="00955B59">
      <w:pPr>
        <w:pStyle w:val="BodyText"/>
        <w:shd w:val="clear" w:color="auto" w:fill="auto"/>
        <w:spacing w:before="120" w:after="120" w:line="274" w:lineRule="auto"/>
        <w:ind w:firstLine="720"/>
        <w:jc w:val="both"/>
        <w:rPr>
          <w:color w:val="000000"/>
        </w:rPr>
      </w:pPr>
      <w:r w:rsidRPr="00917EC1">
        <w:rPr>
          <w:color w:val="000000"/>
          <w:lang w:val="vi-VN" w:eastAsia="vi-VN" w:bidi="vi-VN"/>
        </w:rPr>
        <w:t xml:space="preserve">Tổ chức, cá nhân nộp hồ sơ trực tiếp hoặc gửi </w:t>
      </w:r>
      <w:r w:rsidRPr="00917EC1">
        <w:rPr>
          <w:color w:val="000000"/>
          <w:lang w:bidi="en-US"/>
        </w:rPr>
        <w:t xml:space="preserve">qua </w:t>
      </w:r>
      <w:r w:rsidRPr="00917EC1">
        <w:rPr>
          <w:color w:val="000000"/>
          <w:lang w:val="vi-VN" w:eastAsia="vi-VN" w:bidi="vi-VN"/>
        </w:rPr>
        <w:t xml:space="preserve">đường bưu điện đến </w:t>
      </w:r>
      <w:r w:rsidRPr="00917EC1">
        <w:rPr>
          <w:color w:val="000000"/>
          <w:lang w:bidi="en-US"/>
        </w:rPr>
        <w:t xml:space="preserve">Trung </w:t>
      </w:r>
      <w:r w:rsidRPr="00917EC1">
        <w:rPr>
          <w:color w:val="000000"/>
          <w:lang w:val="vi-VN" w:eastAsia="vi-VN" w:bidi="vi-VN"/>
        </w:rPr>
        <w:t xml:space="preserve">tâm Phục vụ hành chính công </w:t>
      </w:r>
      <w:r w:rsidRPr="00917EC1">
        <w:rPr>
          <w:color w:val="000000"/>
          <w:lang w:eastAsia="vi-VN" w:bidi="vi-VN"/>
        </w:rPr>
        <w:t xml:space="preserve">tại địa chỉ số: 236 đường Phan Trung, Phường Tân Tiến, thành phố Biên Hòa, tỉnh Đồng Nai </w:t>
      </w:r>
      <w:r w:rsidRPr="00917EC1">
        <w:rPr>
          <w:color w:val="000000"/>
          <w:lang w:val="vi-VN" w:eastAsia="vi-VN" w:bidi="vi-VN"/>
        </w:rPr>
        <w:t xml:space="preserve">hoặc nộp </w:t>
      </w:r>
      <w:r w:rsidRPr="00917EC1">
        <w:rPr>
          <w:color w:val="000000"/>
          <w:lang w:bidi="en-US"/>
        </w:rPr>
        <w:t xml:space="preserve">qua </w:t>
      </w:r>
      <w:r w:rsidRPr="00917EC1">
        <w:rPr>
          <w:color w:val="000000"/>
          <w:lang w:val="vi-VN" w:eastAsia="vi-VN" w:bidi="vi-VN"/>
        </w:rPr>
        <w:t>Cổng dịch vụ công trực tuyến của tỉnh</w:t>
      </w:r>
      <w:r w:rsidRPr="00917EC1">
        <w:rPr>
          <w:color w:val="000000"/>
          <w:lang w:eastAsia="vi-VN" w:bidi="vi-VN"/>
        </w:rPr>
        <w:t>.</w:t>
      </w:r>
    </w:p>
    <w:p w:rsidR="00955B59" w:rsidRPr="00917EC1" w:rsidRDefault="00955B59" w:rsidP="00955B59">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Bước </w:t>
      </w:r>
      <w:r w:rsidRPr="00917EC1">
        <w:rPr>
          <w:color w:val="000000"/>
          <w:lang w:bidi="en-US"/>
        </w:rPr>
        <w:t xml:space="preserve">2. </w:t>
      </w:r>
      <w:r w:rsidRPr="00917EC1">
        <w:rPr>
          <w:color w:val="000000"/>
          <w:lang w:val="vi-VN" w:eastAsia="vi-VN" w:bidi="vi-VN"/>
        </w:rPr>
        <w:t xml:space="preserve">Kiểm </w:t>
      </w:r>
      <w:r w:rsidRPr="00917EC1">
        <w:rPr>
          <w:color w:val="000000"/>
          <w:lang w:bidi="en-US"/>
        </w:rPr>
        <w:t xml:space="preserve">tra </w:t>
      </w:r>
      <w:r w:rsidRPr="00917EC1">
        <w:rPr>
          <w:color w:val="000000"/>
          <w:lang w:val="vi-VN" w:eastAsia="vi-VN" w:bidi="vi-VN"/>
        </w:rPr>
        <w:t>hồ sơ:</w:t>
      </w:r>
    </w:p>
    <w:p w:rsidR="00955B59" w:rsidRPr="00917EC1" w:rsidRDefault="00955B59" w:rsidP="00955B59">
      <w:pPr>
        <w:pStyle w:val="BodyText"/>
        <w:shd w:val="clear" w:color="auto" w:fill="auto"/>
        <w:spacing w:before="120" w:after="120" w:line="274" w:lineRule="auto"/>
        <w:ind w:firstLine="720"/>
        <w:jc w:val="both"/>
        <w:rPr>
          <w:color w:val="000000"/>
        </w:rPr>
      </w:pPr>
      <w:r w:rsidRPr="00917EC1">
        <w:rPr>
          <w:color w:val="000000"/>
          <w:lang w:bidi="en-US"/>
        </w:rPr>
        <w:t xml:space="preserve">Trong </w:t>
      </w:r>
      <w:r w:rsidRPr="00917EC1">
        <w:rPr>
          <w:color w:val="000000"/>
          <w:lang w:val="vi-VN" w:eastAsia="vi-VN" w:bidi="vi-VN"/>
        </w:rPr>
        <w:t xml:space="preserve">thời hạn </w:t>
      </w:r>
      <w:r w:rsidRPr="00917EC1">
        <w:rPr>
          <w:color w:val="000000"/>
          <w:lang w:bidi="en-US"/>
        </w:rPr>
        <w:t xml:space="preserve">02 </w:t>
      </w:r>
      <w:r w:rsidRPr="00917EC1">
        <w:rPr>
          <w:color w:val="000000"/>
          <w:lang w:val="vi-VN" w:eastAsia="vi-VN" w:bidi="vi-VN"/>
        </w:rPr>
        <w:t xml:space="preserve">ngày làm việc, kể từ ngày nhận được hồ sơ, Sở Tài nguyên và Môi trường có trách nhiệm </w:t>
      </w:r>
      <w:r w:rsidRPr="00917EC1">
        <w:rPr>
          <w:color w:val="000000"/>
          <w:lang w:bidi="en-US"/>
        </w:rPr>
        <w:t xml:space="preserve">xem </w:t>
      </w:r>
      <w:r w:rsidRPr="00917EC1">
        <w:rPr>
          <w:color w:val="000000"/>
          <w:lang w:val="vi-VN" w:eastAsia="vi-VN" w:bidi="vi-VN"/>
        </w:rPr>
        <w:t xml:space="preserve">xét, kiểm </w:t>
      </w:r>
      <w:r w:rsidRPr="00917EC1">
        <w:rPr>
          <w:color w:val="000000"/>
          <w:lang w:bidi="en-US"/>
        </w:rPr>
        <w:t xml:space="preserve">tra, </w:t>
      </w:r>
      <w:r w:rsidRPr="00917EC1">
        <w:rPr>
          <w:color w:val="000000"/>
          <w:lang w:val="vi-VN" w:eastAsia="vi-VN" w:bidi="vi-VN"/>
        </w:rPr>
        <w:t xml:space="preserve">khẳng định tính hợp lệ của hồ sơ đã nhận; trường hợp hồ sơ không hợp lệ, cơ </w:t>
      </w:r>
      <w:r w:rsidRPr="00917EC1">
        <w:rPr>
          <w:color w:val="000000"/>
          <w:lang w:bidi="en-US"/>
        </w:rPr>
        <w:t xml:space="preserve">quan </w:t>
      </w:r>
      <w:r w:rsidRPr="00917EC1">
        <w:rPr>
          <w:color w:val="000000"/>
          <w:lang w:val="vi-VN" w:eastAsia="vi-VN" w:bidi="vi-VN"/>
        </w:rPr>
        <w:t xml:space="preserve">thẩm định hồ sơ thông báo </w:t>
      </w:r>
      <w:r w:rsidRPr="00917EC1">
        <w:rPr>
          <w:color w:val="000000"/>
          <w:lang w:bidi="en-US"/>
        </w:rPr>
        <w:t xml:space="preserve">cho </w:t>
      </w:r>
      <w:r w:rsidRPr="00917EC1">
        <w:rPr>
          <w:color w:val="000000"/>
          <w:lang w:val="vi-VN" w:eastAsia="vi-VN" w:bidi="vi-VN"/>
        </w:rPr>
        <w:t xml:space="preserve">tổ chức, cá nhân </w:t>
      </w:r>
      <w:r w:rsidRPr="00917EC1">
        <w:rPr>
          <w:color w:val="000000"/>
          <w:lang w:bidi="en-US"/>
        </w:rPr>
        <w:t xml:space="preserve">xin </w:t>
      </w:r>
      <w:r w:rsidRPr="00917EC1">
        <w:rPr>
          <w:color w:val="000000"/>
          <w:lang w:val="vi-VN" w:eastAsia="vi-VN" w:bidi="vi-VN"/>
        </w:rPr>
        <w:t xml:space="preserve">phép để hoàn thiện hồ sơ </w:t>
      </w:r>
      <w:r w:rsidRPr="00917EC1">
        <w:rPr>
          <w:color w:val="000000"/>
          <w:lang w:bidi="en-US"/>
        </w:rPr>
        <w:t xml:space="preserve">theo quy </w:t>
      </w:r>
      <w:r w:rsidRPr="00917EC1">
        <w:rPr>
          <w:color w:val="000000"/>
          <w:lang w:val="vi-VN" w:eastAsia="vi-VN" w:bidi="vi-VN"/>
        </w:rPr>
        <w:t>định.</w:t>
      </w:r>
    </w:p>
    <w:p w:rsidR="00955B59" w:rsidRPr="00917EC1" w:rsidRDefault="00955B59" w:rsidP="00955B59">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Bước </w:t>
      </w:r>
      <w:r w:rsidRPr="00917EC1">
        <w:rPr>
          <w:color w:val="000000"/>
          <w:lang w:bidi="en-US"/>
        </w:rPr>
        <w:t xml:space="preserve">3. </w:t>
      </w:r>
      <w:r w:rsidRPr="00917EC1">
        <w:rPr>
          <w:color w:val="000000"/>
          <w:lang w:val="vi-VN" w:eastAsia="vi-VN" w:bidi="vi-VN"/>
        </w:rPr>
        <w:t>Thẩm định và cấp phép:</w:t>
      </w:r>
    </w:p>
    <w:p w:rsidR="00955B59" w:rsidRPr="00917EC1" w:rsidRDefault="00955B59" w:rsidP="00955B59">
      <w:pPr>
        <w:pStyle w:val="BodyText"/>
        <w:shd w:val="clear" w:color="auto" w:fill="auto"/>
        <w:spacing w:before="120" w:after="120" w:line="274" w:lineRule="auto"/>
        <w:ind w:firstLine="720"/>
        <w:jc w:val="both"/>
        <w:rPr>
          <w:color w:val="000000"/>
        </w:rPr>
      </w:pPr>
      <w:r w:rsidRPr="00917EC1">
        <w:rPr>
          <w:color w:val="000000"/>
          <w:lang w:val="vi-VN" w:eastAsia="vi-VN" w:bidi="vi-VN"/>
        </w:rPr>
        <w:t xml:space="preserve">Kể từ ngày nhận đủ hồ sơ hợp lệ </w:t>
      </w:r>
      <w:r w:rsidRPr="00917EC1">
        <w:rPr>
          <w:color w:val="000000"/>
          <w:lang w:bidi="en-US"/>
        </w:rPr>
        <w:t xml:space="preserve">theo quy </w:t>
      </w:r>
      <w:r w:rsidRPr="00917EC1">
        <w:rPr>
          <w:color w:val="000000"/>
          <w:lang w:val="vi-VN" w:eastAsia="vi-VN" w:bidi="vi-VN"/>
        </w:rPr>
        <w:t xml:space="preserve">định, Sở Tài nguyên và Môi trường có trách nhiệm </w:t>
      </w:r>
      <w:r w:rsidRPr="00917EC1">
        <w:rPr>
          <w:color w:val="000000"/>
          <w:lang w:bidi="en-US"/>
        </w:rPr>
        <w:t xml:space="preserve">xem </w:t>
      </w:r>
      <w:r w:rsidRPr="00917EC1">
        <w:rPr>
          <w:color w:val="000000"/>
          <w:lang w:val="vi-VN" w:eastAsia="vi-VN" w:bidi="vi-VN"/>
        </w:rPr>
        <w:t xml:space="preserve">xét, tổ chức thẩm định, thẩm </w:t>
      </w:r>
      <w:r w:rsidRPr="00917EC1">
        <w:rPr>
          <w:color w:val="000000"/>
          <w:lang w:bidi="en-US"/>
        </w:rPr>
        <w:t xml:space="preserve">tra, </w:t>
      </w:r>
      <w:r w:rsidRPr="00917EC1">
        <w:rPr>
          <w:color w:val="000000"/>
          <w:lang w:val="vi-VN" w:eastAsia="vi-VN" w:bidi="vi-VN"/>
        </w:rPr>
        <w:t xml:space="preserve">khảo sát, đánh giá, kết luận, trình Chủ tịch Ủy </w:t>
      </w:r>
      <w:r w:rsidRPr="00917EC1">
        <w:rPr>
          <w:color w:val="000000"/>
          <w:lang w:bidi="en-US"/>
        </w:rPr>
        <w:t xml:space="preserve">ban </w:t>
      </w:r>
      <w:r w:rsidRPr="00917EC1">
        <w:rPr>
          <w:color w:val="000000"/>
          <w:lang w:val="vi-VN" w:eastAsia="vi-VN" w:bidi="vi-VN"/>
        </w:rPr>
        <w:t xml:space="preserve">nhân dân tỉnh cấp giấy phép hoạt động dự báo, cảnh báo khí tượng thủy văn </w:t>
      </w:r>
      <w:r w:rsidRPr="00917EC1">
        <w:rPr>
          <w:color w:val="000000"/>
          <w:lang w:bidi="en-US"/>
        </w:rPr>
        <w:t xml:space="preserve">cho </w:t>
      </w:r>
      <w:r w:rsidRPr="00917EC1">
        <w:rPr>
          <w:color w:val="000000"/>
          <w:lang w:val="vi-VN" w:eastAsia="vi-VN" w:bidi="vi-VN"/>
        </w:rPr>
        <w:t xml:space="preserve">tổ chức và cá nhân có đủ điều kiện </w:t>
      </w:r>
      <w:r w:rsidRPr="00917EC1">
        <w:rPr>
          <w:color w:val="000000"/>
          <w:lang w:bidi="en-US"/>
        </w:rPr>
        <w:t xml:space="preserve">trong </w:t>
      </w:r>
      <w:r w:rsidRPr="00917EC1">
        <w:rPr>
          <w:color w:val="000000"/>
          <w:lang w:val="vi-VN" w:eastAsia="vi-VN" w:bidi="vi-VN"/>
        </w:rPr>
        <w:t xml:space="preserve">thời hạn tối đa </w:t>
      </w:r>
      <w:r w:rsidRPr="00917EC1">
        <w:rPr>
          <w:color w:val="000000"/>
          <w:lang w:bidi="en-US"/>
        </w:rPr>
        <w:t xml:space="preserve">15 </w:t>
      </w:r>
      <w:r w:rsidRPr="00917EC1">
        <w:rPr>
          <w:color w:val="000000"/>
          <w:lang w:val="vi-VN" w:eastAsia="vi-VN" w:bidi="vi-VN"/>
        </w:rPr>
        <w:t>ngày làm việc.</w:t>
      </w:r>
      <w:r w:rsidRPr="00917EC1">
        <w:rPr>
          <w:color w:val="000000"/>
          <w:lang w:eastAsia="vi-VN" w:bidi="vi-VN"/>
        </w:rPr>
        <w:t xml:space="preserve"> </w:t>
      </w:r>
      <w:r w:rsidRPr="00917EC1">
        <w:rPr>
          <w:color w:val="000000"/>
          <w:lang w:val="vi-VN" w:eastAsia="vi-VN" w:bidi="vi-VN"/>
        </w:rPr>
        <w:t xml:space="preserve">Trường hợp không đủ điều kiện cấp giấy phép thì cơ </w:t>
      </w:r>
      <w:r w:rsidRPr="00917EC1">
        <w:rPr>
          <w:color w:val="000000"/>
          <w:lang w:bidi="en-US"/>
        </w:rPr>
        <w:t xml:space="preserve">quan </w:t>
      </w:r>
      <w:r w:rsidRPr="00917EC1">
        <w:rPr>
          <w:color w:val="000000"/>
          <w:lang w:val="vi-VN" w:eastAsia="vi-VN" w:bidi="vi-VN"/>
        </w:rPr>
        <w:t xml:space="preserve">thẩm định hồ sơ trả lời bằng văn bản </w:t>
      </w:r>
      <w:r w:rsidRPr="00917EC1">
        <w:rPr>
          <w:color w:val="000000"/>
          <w:lang w:bidi="en-US"/>
        </w:rPr>
        <w:t xml:space="preserve">cho </w:t>
      </w:r>
      <w:r w:rsidRPr="00917EC1">
        <w:rPr>
          <w:color w:val="000000"/>
          <w:lang w:val="vi-VN" w:eastAsia="vi-VN" w:bidi="vi-VN"/>
        </w:rPr>
        <w:t xml:space="preserve">tổ chức, cá nhân biết lý </w:t>
      </w:r>
      <w:r w:rsidRPr="00917EC1">
        <w:rPr>
          <w:color w:val="000000"/>
          <w:lang w:bidi="en-US"/>
        </w:rPr>
        <w:t>do.</w:t>
      </w:r>
    </w:p>
    <w:p w:rsidR="00955B59" w:rsidRPr="00917EC1" w:rsidRDefault="00955B59" w:rsidP="00955B59">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Bước </w:t>
      </w:r>
      <w:r w:rsidRPr="00917EC1">
        <w:rPr>
          <w:color w:val="000000"/>
          <w:lang w:bidi="en-US"/>
        </w:rPr>
        <w:t>4</w:t>
      </w:r>
      <w:r>
        <w:rPr>
          <w:color w:val="000000"/>
          <w:lang w:bidi="en-US"/>
        </w:rPr>
        <w:t>.</w:t>
      </w:r>
      <w:r w:rsidRPr="00917EC1">
        <w:rPr>
          <w:color w:val="000000"/>
          <w:lang w:bidi="en-US"/>
        </w:rPr>
        <w:t xml:space="preserve"> </w:t>
      </w:r>
      <w:r w:rsidRPr="00917EC1">
        <w:rPr>
          <w:color w:val="000000"/>
          <w:lang w:val="vi-VN" w:eastAsia="vi-VN" w:bidi="vi-VN"/>
        </w:rPr>
        <w:t>Trả kết quả:</w:t>
      </w:r>
    </w:p>
    <w:p w:rsidR="00955B59" w:rsidRPr="00917EC1" w:rsidRDefault="00955B59" w:rsidP="00955B59">
      <w:pPr>
        <w:pStyle w:val="BodyText"/>
        <w:shd w:val="clear" w:color="auto" w:fill="auto"/>
        <w:spacing w:before="120" w:after="120" w:line="274" w:lineRule="auto"/>
        <w:ind w:firstLine="720"/>
        <w:jc w:val="both"/>
        <w:rPr>
          <w:color w:val="000000"/>
        </w:rPr>
      </w:pPr>
      <w:r w:rsidRPr="00917EC1">
        <w:rPr>
          <w:color w:val="000000"/>
          <w:lang w:bidi="en-US"/>
        </w:rPr>
        <w:t xml:space="preserve">Trong </w:t>
      </w:r>
      <w:r w:rsidRPr="00917EC1">
        <w:rPr>
          <w:color w:val="000000"/>
          <w:lang w:val="vi-VN" w:eastAsia="vi-VN" w:bidi="vi-VN"/>
        </w:rPr>
        <w:t xml:space="preserve">thời hạn không quá </w:t>
      </w:r>
      <w:r w:rsidRPr="00917EC1">
        <w:rPr>
          <w:color w:val="000000"/>
          <w:lang w:bidi="en-US"/>
        </w:rPr>
        <w:t xml:space="preserve">01 </w:t>
      </w:r>
      <w:r w:rsidRPr="00917EC1">
        <w:rPr>
          <w:color w:val="000000"/>
          <w:lang w:val="vi-VN" w:eastAsia="vi-VN" w:bidi="vi-VN"/>
        </w:rPr>
        <w:t xml:space="preserve">ngày làm việc kể từ ngày nhận được kết quả giải quyết hồ sơ, </w:t>
      </w:r>
      <w:r w:rsidRPr="00917EC1">
        <w:rPr>
          <w:color w:val="000000"/>
          <w:lang w:bidi="en-US"/>
        </w:rPr>
        <w:t xml:space="preserve">Trung </w:t>
      </w:r>
      <w:r w:rsidRPr="00917EC1">
        <w:rPr>
          <w:color w:val="000000"/>
          <w:lang w:val="vi-VN" w:eastAsia="vi-VN" w:bidi="vi-VN"/>
        </w:rPr>
        <w:t xml:space="preserve">tâm Phục vụ hành chính công (Bộ phận Tiếp nhận và Trả kết quả của Sở Tài nguyên và Môi trường) có trách nhiệm thông báo </w:t>
      </w:r>
      <w:r w:rsidRPr="00917EC1">
        <w:rPr>
          <w:color w:val="000000"/>
          <w:lang w:bidi="en-US"/>
        </w:rPr>
        <w:t xml:space="preserve">cho </w:t>
      </w:r>
      <w:r w:rsidRPr="00917EC1">
        <w:rPr>
          <w:color w:val="000000"/>
          <w:lang w:val="vi-VN" w:eastAsia="vi-VN" w:bidi="vi-VN"/>
        </w:rPr>
        <w:t xml:space="preserve">cơ </w:t>
      </w:r>
      <w:r w:rsidRPr="00917EC1">
        <w:rPr>
          <w:color w:val="000000"/>
          <w:lang w:bidi="en-US"/>
        </w:rPr>
        <w:t xml:space="preserve">quan, </w:t>
      </w:r>
      <w:r w:rsidRPr="00917EC1">
        <w:rPr>
          <w:color w:val="000000"/>
          <w:lang w:val="vi-VN" w:eastAsia="vi-VN" w:bidi="vi-VN"/>
        </w:rPr>
        <w:t>tổ chức đã nộp hồ sơ để nhận kết quả.</w:t>
      </w:r>
    </w:p>
    <w:p w:rsidR="00955B59" w:rsidRPr="00472B48" w:rsidRDefault="00955B59" w:rsidP="00955B59">
      <w:pPr>
        <w:pStyle w:val="BodyText"/>
        <w:shd w:val="clear" w:color="auto" w:fill="auto"/>
        <w:tabs>
          <w:tab w:val="left" w:pos="1820"/>
        </w:tabs>
        <w:spacing w:before="120" w:after="120" w:line="274" w:lineRule="auto"/>
        <w:ind w:firstLine="720"/>
        <w:jc w:val="both"/>
        <w:rPr>
          <w:color w:val="000000"/>
        </w:rPr>
      </w:pPr>
      <w:r w:rsidRPr="00917EC1">
        <w:rPr>
          <w:b/>
          <w:bCs/>
          <w:i/>
          <w:iCs/>
          <w:color w:val="000000"/>
        </w:rPr>
        <w:t xml:space="preserve">b) </w:t>
      </w:r>
      <w:r w:rsidRPr="00917EC1">
        <w:rPr>
          <w:b/>
          <w:bCs/>
          <w:i/>
          <w:iCs/>
          <w:color w:val="000000"/>
          <w:lang w:val="vi-VN" w:eastAsia="vi-VN" w:bidi="vi-VN"/>
        </w:rPr>
        <w:t>Cách thức thực hiện</w:t>
      </w:r>
      <w:r w:rsidRPr="00472B48">
        <w:rPr>
          <w:bCs/>
          <w:iCs/>
          <w:color w:val="000000"/>
          <w:lang w:eastAsia="vi-VN" w:bidi="vi-VN"/>
        </w:rPr>
        <w:t>:</w:t>
      </w:r>
    </w:p>
    <w:p w:rsidR="00955B59" w:rsidRPr="00917EC1" w:rsidRDefault="00955B59" w:rsidP="00955B59">
      <w:pPr>
        <w:pStyle w:val="BodyText"/>
        <w:shd w:val="clear" w:color="auto" w:fill="auto"/>
        <w:spacing w:before="120" w:after="120" w:line="274" w:lineRule="auto"/>
        <w:ind w:firstLine="720"/>
        <w:jc w:val="both"/>
        <w:rPr>
          <w:color w:val="000000"/>
        </w:rPr>
      </w:pPr>
      <w:r w:rsidRPr="00917EC1">
        <w:rPr>
          <w:color w:val="000000"/>
          <w:lang w:val="vi-VN" w:eastAsia="vi-VN" w:bidi="vi-VN"/>
        </w:rPr>
        <w:t xml:space="preserve">Tổ chức, cá nhân nộp hồ sơ trực tiếp hoặc gửi </w:t>
      </w:r>
      <w:r w:rsidRPr="00917EC1">
        <w:rPr>
          <w:color w:val="000000"/>
          <w:lang w:bidi="en-US"/>
        </w:rPr>
        <w:t xml:space="preserve">qua </w:t>
      </w:r>
      <w:r w:rsidRPr="00917EC1">
        <w:rPr>
          <w:color w:val="000000"/>
          <w:lang w:val="vi-VN" w:eastAsia="vi-VN" w:bidi="vi-VN"/>
        </w:rPr>
        <w:t xml:space="preserve">đường bưu điện đến </w:t>
      </w:r>
      <w:r w:rsidRPr="00917EC1">
        <w:rPr>
          <w:color w:val="000000"/>
          <w:lang w:bidi="en-US"/>
        </w:rPr>
        <w:t xml:space="preserve">Trung </w:t>
      </w:r>
      <w:r w:rsidRPr="00917EC1">
        <w:rPr>
          <w:color w:val="000000"/>
          <w:lang w:val="vi-VN" w:eastAsia="vi-VN" w:bidi="vi-VN"/>
        </w:rPr>
        <w:t xml:space="preserve">tâm Phục vụ hành chính công (Bộ phận Tiếp nhận và Trả kết quả của Sở Tài nguyên và Môi trường) hoặc nộp </w:t>
      </w:r>
      <w:r w:rsidRPr="00917EC1">
        <w:rPr>
          <w:color w:val="000000"/>
          <w:lang w:bidi="en-US"/>
        </w:rPr>
        <w:t xml:space="preserve">qua </w:t>
      </w:r>
      <w:r w:rsidRPr="00917EC1">
        <w:rPr>
          <w:color w:val="000000"/>
          <w:lang w:val="vi-VN" w:eastAsia="vi-VN" w:bidi="vi-VN"/>
        </w:rPr>
        <w:t>Cổng dịch vụ công trực tuyến của tỉnh</w:t>
      </w:r>
      <w:r w:rsidRPr="00917EC1">
        <w:rPr>
          <w:color w:val="000000"/>
          <w:lang w:eastAsia="vi-VN" w:bidi="vi-VN"/>
        </w:rPr>
        <w:t>.</w:t>
      </w:r>
    </w:p>
    <w:p w:rsidR="00955B59" w:rsidRPr="00472B48" w:rsidRDefault="00955B59" w:rsidP="00955B59">
      <w:pPr>
        <w:pStyle w:val="BodyText"/>
        <w:shd w:val="clear" w:color="auto" w:fill="auto"/>
        <w:tabs>
          <w:tab w:val="left" w:pos="1806"/>
        </w:tabs>
        <w:spacing w:before="120" w:after="120" w:line="274" w:lineRule="auto"/>
        <w:ind w:firstLine="720"/>
        <w:jc w:val="both"/>
        <w:rPr>
          <w:color w:val="000000"/>
        </w:rPr>
      </w:pPr>
      <w:r w:rsidRPr="00917EC1">
        <w:rPr>
          <w:b/>
          <w:bCs/>
          <w:i/>
          <w:iCs/>
          <w:color w:val="000000"/>
        </w:rPr>
        <w:t xml:space="preserve">c) </w:t>
      </w:r>
      <w:r w:rsidRPr="00917EC1">
        <w:rPr>
          <w:b/>
          <w:bCs/>
          <w:i/>
          <w:iCs/>
          <w:color w:val="000000"/>
          <w:lang w:val="vi-VN" w:eastAsia="vi-VN" w:bidi="vi-VN"/>
        </w:rPr>
        <w:t>Thành phần, số lượng hồ sơ</w:t>
      </w:r>
      <w:r w:rsidRPr="00472B48">
        <w:rPr>
          <w:bCs/>
          <w:iCs/>
          <w:color w:val="000000"/>
          <w:lang w:eastAsia="vi-VN" w:bidi="vi-VN"/>
        </w:rPr>
        <w:t>:</w:t>
      </w:r>
    </w:p>
    <w:p w:rsidR="00955B59" w:rsidRPr="00917EC1" w:rsidRDefault="00955B59" w:rsidP="00955B59">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Thành phần hồ sơ:</w:t>
      </w:r>
    </w:p>
    <w:p w:rsidR="00955B59" w:rsidRPr="00917EC1" w:rsidRDefault="00955B59" w:rsidP="00955B59">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Hồ sơ cấp giấy phép hoạt động dự báo, cảnh báo đối với tổ chức:</w:t>
      </w:r>
    </w:p>
    <w:p w:rsidR="00955B59" w:rsidRPr="00917EC1" w:rsidRDefault="00955B59" w:rsidP="00955B59">
      <w:pPr>
        <w:pStyle w:val="BodyText"/>
        <w:shd w:val="clear" w:color="auto" w:fill="auto"/>
        <w:tabs>
          <w:tab w:val="left" w:pos="1925"/>
        </w:tabs>
        <w:spacing w:before="120" w:after="120" w:line="274" w:lineRule="auto"/>
        <w:ind w:firstLine="720"/>
        <w:jc w:val="both"/>
        <w:rPr>
          <w:color w:val="000000"/>
        </w:rPr>
      </w:pPr>
      <w:r w:rsidRPr="00917EC1">
        <w:rPr>
          <w:color w:val="000000"/>
        </w:rPr>
        <w:t xml:space="preserve">(1) </w:t>
      </w:r>
      <w:r w:rsidRPr="00917EC1">
        <w:rPr>
          <w:color w:val="000000"/>
          <w:lang w:val="vi-VN" w:eastAsia="vi-VN" w:bidi="vi-VN"/>
        </w:rPr>
        <w:t xml:space="preserve">Đơn đề nghị cấp giấy phép hoạt động dự báo, cảnh báo khí tượng thủy văn </w:t>
      </w:r>
      <w:r w:rsidRPr="00917EC1">
        <w:rPr>
          <w:color w:val="000000"/>
          <w:lang w:bidi="en-US"/>
        </w:rPr>
        <w:t xml:space="preserve">theo </w:t>
      </w:r>
      <w:r w:rsidRPr="00917EC1">
        <w:rPr>
          <w:color w:val="000000"/>
          <w:lang w:val="vi-VN" w:eastAsia="vi-VN" w:bidi="vi-VN"/>
        </w:rPr>
        <w:t xml:space="preserve">Mẫu số </w:t>
      </w:r>
      <w:r w:rsidRPr="00917EC1">
        <w:rPr>
          <w:color w:val="000000"/>
          <w:lang w:bidi="en-US"/>
        </w:rPr>
        <w:t xml:space="preserve">2 </w:t>
      </w:r>
      <w:r w:rsidRPr="00917EC1">
        <w:rPr>
          <w:color w:val="000000"/>
          <w:lang w:val="vi-VN" w:eastAsia="vi-VN" w:bidi="vi-VN"/>
        </w:rPr>
        <w:t xml:space="preserve">Phụ lục kèm </w:t>
      </w:r>
      <w:r w:rsidRPr="00917EC1">
        <w:rPr>
          <w:color w:val="000000"/>
          <w:lang w:bidi="en-US"/>
        </w:rPr>
        <w:t xml:space="preserve">theo </w:t>
      </w:r>
      <w:r w:rsidRPr="00917EC1">
        <w:rPr>
          <w:color w:val="000000"/>
          <w:lang w:val="vi-VN" w:eastAsia="vi-VN" w:bidi="vi-VN"/>
        </w:rPr>
        <w:t>Nghị định số 38/2016/NĐ-</w:t>
      </w:r>
      <w:r w:rsidRPr="00917EC1">
        <w:rPr>
          <w:color w:val="000000"/>
        </w:rPr>
        <w:t>CP</w:t>
      </w:r>
      <w:r w:rsidRPr="00917EC1">
        <w:rPr>
          <w:color w:val="000000"/>
          <w:lang w:val="vi-VN" w:eastAsia="vi-VN" w:bidi="vi-VN"/>
        </w:rPr>
        <w:t xml:space="preserve"> ngày </w:t>
      </w:r>
      <w:r w:rsidRPr="00917EC1">
        <w:rPr>
          <w:color w:val="000000"/>
          <w:lang w:bidi="en-US"/>
        </w:rPr>
        <w:t xml:space="preserve">15 </w:t>
      </w:r>
      <w:r w:rsidRPr="00917EC1">
        <w:rPr>
          <w:color w:val="000000"/>
          <w:lang w:val="vi-VN" w:eastAsia="vi-VN" w:bidi="vi-VN"/>
        </w:rPr>
        <w:t xml:space="preserve">tháng </w:t>
      </w:r>
      <w:r w:rsidRPr="00917EC1">
        <w:rPr>
          <w:color w:val="000000"/>
          <w:lang w:bidi="en-US"/>
        </w:rPr>
        <w:lastRenderedPageBreak/>
        <w:t xml:space="preserve">5 </w:t>
      </w:r>
      <w:r w:rsidRPr="00917EC1">
        <w:rPr>
          <w:color w:val="000000"/>
          <w:lang w:val="vi-VN" w:eastAsia="vi-VN" w:bidi="vi-VN"/>
        </w:rPr>
        <w:t xml:space="preserve">năm </w:t>
      </w:r>
      <w:r w:rsidRPr="00917EC1">
        <w:rPr>
          <w:color w:val="000000"/>
          <w:lang w:bidi="en-US"/>
        </w:rPr>
        <w:t xml:space="preserve">2016 </w:t>
      </w:r>
      <w:r w:rsidRPr="00917EC1">
        <w:rPr>
          <w:color w:val="000000"/>
          <w:lang w:val="vi-VN" w:eastAsia="vi-VN" w:bidi="vi-VN"/>
        </w:rPr>
        <w:t xml:space="preserve">của Chính phủ </w:t>
      </w:r>
      <w:r w:rsidRPr="00917EC1">
        <w:rPr>
          <w:color w:val="000000"/>
          <w:lang w:bidi="en-US"/>
        </w:rPr>
        <w:t xml:space="preserve">(01 </w:t>
      </w:r>
      <w:r w:rsidRPr="00917EC1">
        <w:rPr>
          <w:color w:val="000000"/>
          <w:lang w:val="vi-VN" w:eastAsia="vi-VN" w:bidi="vi-VN"/>
        </w:rPr>
        <w:t>bản chính);</w:t>
      </w:r>
    </w:p>
    <w:p w:rsidR="00955B59" w:rsidRPr="00917EC1" w:rsidRDefault="00955B59" w:rsidP="00955B59">
      <w:pPr>
        <w:pStyle w:val="BodyText"/>
        <w:shd w:val="clear" w:color="auto" w:fill="auto"/>
        <w:tabs>
          <w:tab w:val="left" w:pos="1925"/>
        </w:tabs>
        <w:spacing w:before="120" w:after="120" w:line="274" w:lineRule="auto"/>
        <w:ind w:firstLine="720"/>
        <w:jc w:val="both"/>
        <w:rPr>
          <w:color w:val="000000"/>
        </w:rPr>
      </w:pPr>
      <w:r w:rsidRPr="00917EC1">
        <w:rPr>
          <w:color w:val="000000"/>
          <w:lang w:bidi="en-US"/>
        </w:rPr>
        <w:t xml:space="preserve">(2) 01 </w:t>
      </w:r>
      <w:r w:rsidRPr="00917EC1">
        <w:rPr>
          <w:color w:val="000000"/>
          <w:lang w:val="vi-VN" w:eastAsia="vi-VN" w:bidi="vi-VN"/>
        </w:rPr>
        <w:t xml:space="preserve">bản </w:t>
      </w:r>
      <w:r w:rsidRPr="00917EC1">
        <w:rPr>
          <w:color w:val="000000"/>
          <w:lang w:bidi="en-US"/>
        </w:rPr>
        <w:t xml:space="preserve">sao </w:t>
      </w:r>
      <w:r w:rsidRPr="00917EC1">
        <w:rPr>
          <w:color w:val="000000"/>
          <w:lang w:val="vi-VN" w:eastAsia="vi-VN" w:bidi="vi-VN"/>
        </w:rPr>
        <w:t xml:space="preserve">có chứng thực hoặc </w:t>
      </w:r>
      <w:r w:rsidRPr="00917EC1">
        <w:rPr>
          <w:color w:val="000000"/>
          <w:lang w:bidi="en-US"/>
        </w:rPr>
        <w:t xml:space="preserve">01 </w:t>
      </w:r>
      <w:r w:rsidRPr="00917EC1">
        <w:rPr>
          <w:color w:val="000000"/>
          <w:lang w:val="vi-VN" w:eastAsia="vi-VN" w:bidi="vi-VN"/>
        </w:rPr>
        <w:t xml:space="preserve">bản </w:t>
      </w:r>
      <w:r w:rsidRPr="00917EC1">
        <w:rPr>
          <w:color w:val="000000"/>
          <w:lang w:bidi="en-US"/>
        </w:rPr>
        <w:t xml:space="preserve">sao </w:t>
      </w:r>
      <w:r w:rsidRPr="00917EC1">
        <w:rPr>
          <w:color w:val="000000"/>
          <w:lang w:val="vi-VN" w:eastAsia="vi-VN" w:bidi="vi-VN"/>
        </w:rPr>
        <w:t xml:space="preserve">kèm bản chính để đối chiếu hoặc bản </w:t>
      </w:r>
      <w:r w:rsidRPr="00917EC1">
        <w:rPr>
          <w:color w:val="000000"/>
          <w:lang w:bidi="en-US"/>
        </w:rPr>
        <w:t xml:space="preserve">sao </w:t>
      </w:r>
      <w:r w:rsidRPr="00917EC1">
        <w:rPr>
          <w:color w:val="000000"/>
          <w:lang w:val="vi-VN" w:eastAsia="vi-VN" w:bidi="vi-VN"/>
        </w:rPr>
        <w:t xml:space="preserve">điện tử có chứng thực từ bản chính: Quyết định thành lập tổ chức (không áp dụng đối với các công </w:t>
      </w:r>
      <w:r w:rsidRPr="00917EC1">
        <w:rPr>
          <w:color w:val="000000"/>
          <w:lang w:bidi="en-US"/>
        </w:rPr>
        <w:t xml:space="preserve">ty, doanh </w:t>
      </w:r>
      <w:r w:rsidRPr="00917EC1">
        <w:rPr>
          <w:color w:val="000000"/>
          <w:lang w:val="vi-VN" w:eastAsia="vi-VN" w:bidi="vi-VN"/>
        </w:rPr>
        <w:t xml:space="preserve">nghiệp, tổ chức </w:t>
      </w:r>
      <w:r w:rsidRPr="00917EC1">
        <w:rPr>
          <w:color w:val="000000"/>
          <w:lang w:bidi="en-US"/>
        </w:rPr>
        <w:t xml:space="preserve">kinh doanh </w:t>
      </w:r>
      <w:r w:rsidRPr="00917EC1">
        <w:rPr>
          <w:color w:val="000000"/>
          <w:lang w:val="vi-VN" w:eastAsia="vi-VN" w:bidi="vi-VN"/>
        </w:rPr>
        <w:t xml:space="preserve">đã được cấp Giấy chứng nhận hoạt động </w:t>
      </w:r>
      <w:r w:rsidRPr="00917EC1">
        <w:rPr>
          <w:color w:val="000000"/>
          <w:lang w:bidi="en-US"/>
        </w:rPr>
        <w:t xml:space="preserve">kinh doanh </w:t>
      </w:r>
      <w:r w:rsidRPr="00917EC1">
        <w:rPr>
          <w:color w:val="000000"/>
          <w:lang w:val="vi-VN" w:eastAsia="vi-VN" w:bidi="vi-VN"/>
        </w:rPr>
        <w:t xml:space="preserve">trên Cơ sở dữ liệu quốc </w:t>
      </w:r>
      <w:r w:rsidRPr="00917EC1">
        <w:rPr>
          <w:color w:val="000000"/>
          <w:lang w:bidi="en-US"/>
        </w:rPr>
        <w:t xml:space="preserve">gia </w:t>
      </w:r>
      <w:r w:rsidRPr="00917EC1">
        <w:rPr>
          <w:color w:val="000000"/>
          <w:lang w:val="vi-VN" w:eastAsia="vi-VN" w:bidi="vi-VN"/>
        </w:rPr>
        <w:t xml:space="preserve">về đăng ký </w:t>
      </w:r>
      <w:r w:rsidRPr="00917EC1">
        <w:rPr>
          <w:color w:val="000000"/>
          <w:lang w:bidi="en-US"/>
        </w:rPr>
        <w:t>kinh doanh);</w:t>
      </w:r>
    </w:p>
    <w:p w:rsidR="00955B59" w:rsidRPr="00917EC1" w:rsidRDefault="00955B59" w:rsidP="00955B59">
      <w:pPr>
        <w:pStyle w:val="BodyText"/>
        <w:shd w:val="clear" w:color="auto" w:fill="auto"/>
        <w:tabs>
          <w:tab w:val="left" w:pos="1925"/>
        </w:tabs>
        <w:spacing w:before="120" w:after="120" w:line="274" w:lineRule="auto"/>
        <w:ind w:firstLine="720"/>
        <w:jc w:val="both"/>
        <w:rPr>
          <w:color w:val="000000"/>
        </w:rPr>
      </w:pPr>
      <w:r w:rsidRPr="00917EC1">
        <w:rPr>
          <w:color w:val="000000"/>
          <w:lang w:bidi="en-US"/>
        </w:rPr>
        <w:t xml:space="preserve">(3) 01 </w:t>
      </w:r>
      <w:r w:rsidRPr="00917EC1">
        <w:rPr>
          <w:color w:val="000000"/>
          <w:lang w:val="vi-VN" w:eastAsia="vi-VN" w:bidi="vi-VN"/>
        </w:rPr>
        <w:t xml:space="preserve">bản </w:t>
      </w:r>
      <w:r w:rsidRPr="00917EC1">
        <w:rPr>
          <w:color w:val="000000"/>
          <w:lang w:bidi="en-US"/>
        </w:rPr>
        <w:t xml:space="preserve">sao </w:t>
      </w:r>
      <w:r w:rsidRPr="00917EC1">
        <w:rPr>
          <w:color w:val="000000"/>
          <w:lang w:val="vi-VN" w:eastAsia="vi-VN" w:bidi="vi-VN"/>
        </w:rPr>
        <w:t xml:space="preserve">có chứng thực hoặc </w:t>
      </w:r>
      <w:r w:rsidRPr="00917EC1">
        <w:rPr>
          <w:color w:val="000000"/>
          <w:lang w:bidi="en-US"/>
        </w:rPr>
        <w:t xml:space="preserve">01 </w:t>
      </w:r>
      <w:r w:rsidRPr="00917EC1">
        <w:rPr>
          <w:color w:val="000000"/>
          <w:lang w:val="vi-VN" w:eastAsia="vi-VN" w:bidi="vi-VN"/>
        </w:rPr>
        <w:t xml:space="preserve">bản </w:t>
      </w:r>
      <w:r w:rsidRPr="00917EC1">
        <w:rPr>
          <w:color w:val="000000"/>
          <w:lang w:bidi="en-US"/>
        </w:rPr>
        <w:t xml:space="preserve">sao </w:t>
      </w:r>
      <w:r w:rsidRPr="00917EC1">
        <w:rPr>
          <w:color w:val="000000"/>
          <w:lang w:val="vi-VN" w:eastAsia="vi-VN" w:bidi="vi-VN"/>
        </w:rPr>
        <w:t xml:space="preserve">kèm bản chính để đối chiếu hoặc </w:t>
      </w:r>
      <w:r w:rsidRPr="00917EC1">
        <w:rPr>
          <w:color w:val="000000"/>
          <w:lang w:bidi="en-US"/>
        </w:rPr>
        <w:t xml:space="preserve">01 </w:t>
      </w:r>
      <w:r w:rsidRPr="00917EC1">
        <w:rPr>
          <w:color w:val="000000"/>
          <w:lang w:val="vi-VN" w:eastAsia="vi-VN" w:bidi="vi-VN"/>
        </w:rPr>
        <w:t xml:space="preserve">bản </w:t>
      </w:r>
      <w:r w:rsidRPr="00917EC1">
        <w:rPr>
          <w:color w:val="000000"/>
          <w:lang w:bidi="en-US"/>
        </w:rPr>
        <w:t xml:space="preserve">sao </w:t>
      </w:r>
      <w:r w:rsidRPr="00917EC1">
        <w:rPr>
          <w:color w:val="000000"/>
          <w:lang w:val="vi-VN" w:eastAsia="vi-VN" w:bidi="vi-VN"/>
        </w:rPr>
        <w:t xml:space="preserve">điện tử có chứng thực từ bản chính: Văn bằng, chứng chỉ và hợp đồng </w:t>
      </w:r>
      <w:r w:rsidRPr="00917EC1">
        <w:rPr>
          <w:color w:val="000000"/>
          <w:lang w:bidi="en-US"/>
        </w:rPr>
        <w:t xml:space="preserve">lao </w:t>
      </w:r>
      <w:r w:rsidRPr="00917EC1">
        <w:rPr>
          <w:color w:val="000000"/>
          <w:lang w:val="vi-VN" w:eastAsia="vi-VN" w:bidi="vi-VN"/>
        </w:rPr>
        <w:t>động của đội ngũ nhân viên;</w:t>
      </w:r>
    </w:p>
    <w:p w:rsidR="00955B59" w:rsidRPr="00917EC1" w:rsidRDefault="00955B59" w:rsidP="00955B59">
      <w:pPr>
        <w:pStyle w:val="BodyText"/>
        <w:shd w:val="clear" w:color="auto" w:fill="auto"/>
        <w:tabs>
          <w:tab w:val="left" w:pos="1925"/>
        </w:tabs>
        <w:spacing w:before="120" w:after="120" w:line="274" w:lineRule="auto"/>
        <w:ind w:firstLine="720"/>
        <w:jc w:val="both"/>
        <w:rPr>
          <w:color w:val="000000"/>
        </w:rPr>
      </w:pPr>
      <w:r w:rsidRPr="00917EC1">
        <w:rPr>
          <w:color w:val="000000"/>
        </w:rPr>
        <w:t xml:space="preserve">(4) </w:t>
      </w:r>
      <w:r w:rsidRPr="00917EC1">
        <w:rPr>
          <w:color w:val="000000"/>
          <w:lang w:val="vi-VN" w:eastAsia="vi-VN" w:bidi="vi-VN"/>
        </w:rPr>
        <w:t xml:space="preserve">Bản </w:t>
      </w:r>
      <w:r w:rsidRPr="00917EC1">
        <w:rPr>
          <w:color w:val="000000"/>
          <w:lang w:bidi="en-US"/>
        </w:rPr>
        <w:t xml:space="preserve">khai </w:t>
      </w:r>
      <w:r w:rsidRPr="00917EC1">
        <w:rPr>
          <w:color w:val="000000"/>
          <w:lang w:val="vi-VN" w:eastAsia="vi-VN" w:bidi="vi-VN"/>
        </w:rPr>
        <w:t xml:space="preserve">cơ sở vật chất, kỹ thuật; thông </w:t>
      </w:r>
      <w:r w:rsidRPr="00917EC1">
        <w:rPr>
          <w:color w:val="000000"/>
          <w:lang w:bidi="en-US"/>
        </w:rPr>
        <w:t xml:space="preserve">tin, </w:t>
      </w:r>
      <w:r w:rsidRPr="00917EC1">
        <w:rPr>
          <w:color w:val="000000"/>
          <w:lang w:val="vi-VN" w:eastAsia="vi-VN" w:bidi="vi-VN"/>
        </w:rPr>
        <w:t xml:space="preserve">dữ liệu phục vụ dự báo, cảnh báo; </w:t>
      </w:r>
      <w:r w:rsidRPr="00917EC1">
        <w:rPr>
          <w:color w:val="000000"/>
          <w:lang w:bidi="en-US"/>
        </w:rPr>
        <w:t xml:space="preserve">quy </w:t>
      </w:r>
      <w:r w:rsidRPr="00917EC1">
        <w:rPr>
          <w:color w:val="000000"/>
          <w:lang w:val="vi-VN" w:eastAsia="vi-VN" w:bidi="vi-VN"/>
        </w:rPr>
        <w:t xml:space="preserve">trình kỹ thuật dự báo, cảnh báo khí tượng thủy văn; </w:t>
      </w:r>
      <w:r w:rsidRPr="00917EC1">
        <w:rPr>
          <w:color w:val="000000"/>
          <w:lang w:bidi="en-US"/>
        </w:rPr>
        <w:t xml:space="preserve">quy </w:t>
      </w:r>
      <w:r w:rsidRPr="00917EC1">
        <w:rPr>
          <w:color w:val="000000"/>
          <w:lang w:val="vi-VN" w:eastAsia="vi-VN" w:bidi="vi-VN"/>
        </w:rPr>
        <w:t xml:space="preserve">trình quản lý, đánh giá chất lượng dự báo, cảnh báo </w:t>
      </w:r>
      <w:r w:rsidRPr="00917EC1">
        <w:rPr>
          <w:color w:val="000000"/>
          <w:lang w:bidi="en-US"/>
        </w:rPr>
        <w:t xml:space="preserve">theo </w:t>
      </w:r>
      <w:r w:rsidRPr="00917EC1">
        <w:rPr>
          <w:color w:val="000000"/>
          <w:lang w:val="vi-VN" w:eastAsia="vi-VN" w:bidi="vi-VN"/>
        </w:rPr>
        <w:t xml:space="preserve">Mẫu số </w:t>
      </w:r>
      <w:r w:rsidRPr="00917EC1">
        <w:rPr>
          <w:color w:val="000000"/>
          <w:lang w:bidi="en-US"/>
        </w:rPr>
        <w:t xml:space="preserve">06 </w:t>
      </w:r>
      <w:r w:rsidRPr="00917EC1">
        <w:rPr>
          <w:color w:val="000000"/>
          <w:lang w:val="vi-VN" w:eastAsia="vi-VN" w:bidi="vi-VN"/>
        </w:rPr>
        <w:t xml:space="preserve">Phụ lục kèm </w:t>
      </w:r>
      <w:r w:rsidRPr="00917EC1">
        <w:rPr>
          <w:color w:val="000000"/>
          <w:lang w:bidi="en-US"/>
        </w:rPr>
        <w:t xml:space="preserve">theo </w:t>
      </w:r>
      <w:r w:rsidRPr="00917EC1">
        <w:rPr>
          <w:color w:val="000000"/>
          <w:lang w:val="vi-VN" w:eastAsia="vi-VN" w:bidi="vi-VN"/>
        </w:rPr>
        <w:t>Nghị định số 48/2020/NĐ-</w:t>
      </w:r>
      <w:r w:rsidRPr="00917EC1">
        <w:rPr>
          <w:color w:val="000000"/>
        </w:rPr>
        <w:t>CP</w:t>
      </w:r>
      <w:r w:rsidRPr="00917EC1">
        <w:rPr>
          <w:color w:val="000000"/>
          <w:lang w:val="vi-VN" w:eastAsia="vi-VN" w:bidi="vi-VN"/>
        </w:rPr>
        <w:t xml:space="preserve"> ngày </w:t>
      </w:r>
      <w:r w:rsidRPr="00917EC1">
        <w:rPr>
          <w:color w:val="000000"/>
          <w:lang w:bidi="en-US"/>
        </w:rPr>
        <w:t xml:space="preserve">15 </w:t>
      </w:r>
      <w:r w:rsidRPr="00917EC1">
        <w:rPr>
          <w:color w:val="000000"/>
          <w:lang w:val="vi-VN" w:eastAsia="vi-VN" w:bidi="vi-VN"/>
        </w:rPr>
        <w:t xml:space="preserve">tháng </w:t>
      </w:r>
      <w:r w:rsidRPr="00917EC1">
        <w:rPr>
          <w:color w:val="000000"/>
          <w:lang w:bidi="en-US"/>
        </w:rPr>
        <w:t xml:space="preserve">4 </w:t>
      </w:r>
      <w:r w:rsidRPr="00917EC1">
        <w:rPr>
          <w:color w:val="000000"/>
          <w:lang w:val="vi-VN" w:eastAsia="vi-VN" w:bidi="vi-VN"/>
        </w:rPr>
        <w:t xml:space="preserve">năm </w:t>
      </w:r>
      <w:r w:rsidRPr="00917EC1">
        <w:rPr>
          <w:color w:val="000000"/>
          <w:lang w:bidi="en-US"/>
        </w:rPr>
        <w:t xml:space="preserve">2020 </w:t>
      </w:r>
      <w:r w:rsidRPr="00917EC1">
        <w:rPr>
          <w:color w:val="000000"/>
          <w:lang w:val="vi-VN" w:eastAsia="vi-VN" w:bidi="vi-VN"/>
        </w:rPr>
        <w:t xml:space="preserve">của Chính phủ </w:t>
      </w:r>
      <w:r w:rsidRPr="00917EC1">
        <w:rPr>
          <w:color w:val="000000"/>
          <w:lang w:bidi="en-US"/>
        </w:rPr>
        <w:t xml:space="preserve">(01 </w:t>
      </w:r>
      <w:r w:rsidRPr="00917EC1">
        <w:rPr>
          <w:color w:val="000000"/>
          <w:lang w:val="vi-VN" w:eastAsia="vi-VN" w:bidi="vi-VN"/>
        </w:rPr>
        <w:t>bản chính);</w:t>
      </w:r>
    </w:p>
    <w:p w:rsidR="00955B59" w:rsidRPr="00917EC1" w:rsidRDefault="00955B59" w:rsidP="00955B59">
      <w:pPr>
        <w:pStyle w:val="BodyText"/>
        <w:shd w:val="clear" w:color="auto" w:fill="auto"/>
        <w:tabs>
          <w:tab w:val="left" w:pos="1925"/>
        </w:tabs>
        <w:spacing w:before="120" w:after="120" w:line="274" w:lineRule="auto"/>
        <w:ind w:firstLine="720"/>
        <w:jc w:val="both"/>
        <w:rPr>
          <w:color w:val="000000"/>
        </w:rPr>
      </w:pPr>
      <w:r w:rsidRPr="00917EC1">
        <w:rPr>
          <w:color w:val="000000"/>
        </w:rPr>
        <w:t xml:space="preserve">(5) </w:t>
      </w:r>
      <w:r w:rsidRPr="00917EC1">
        <w:rPr>
          <w:color w:val="000000"/>
          <w:lang w:val="vi-VN" w:eastAsia="vi-VN" w:bidi="vi-VN"/>
        </w:rPr>
        <w:t xml:space="preserve">Bản </w:t>
      </w:r>
      <w:r w:rsidRPr="00917EC1">
        <w:rPr>
          <w:color w:val="000000"/>
          <w:lang w:bidi="en-US"/>
        </w:rPr>
        <w:t xml:space="preserve">khai kinh </w:t>
      </w:r>
      <w:r w:rsidRPr="00917EC1">
        <w:rPr>
          <w:color w:val="000000"/>
          <w:lang w:val="vi-VN" w:eastAsia="vi-VN" w:bidi="vi-VN"/>
        </w:rPr>
        <w:t xml:space="preserve">nghiệm công tác của nhân viên </w:t>
      </w:r>
      <w:r w:rsidRPr="00917EC1">
        <w:rPr>
          <w:color w:val="000000"/>
          <w:lang w:bidi="en-US"/>
        </w:rPr>
        <w:t xml:space="preserve">tham gia </w:t>
      </w:r>
      <w:r w:rsidRPr="00917EC1">
        <w:rPr>
          <w:color w:val="000000"/>
          <w:lang w:val="vi-VN" w:eastAsia="vi-VN" w:bidi="vi-VN"/>
        </w:rPr>
        <w:t xml:space="preserve">dự báo, cảnh báo, có xác nhận của cơ </w:t>
      </w:r>
      <w:r w:rsidRPr="00917EC1">
        <w:rPr>
          <w:color w:val="000000"/>
          <w:lang w:bidi="en-US"/>
        </w:rPr>
        <w:t xml:space="preserve">quan, </w:t>
      </w:r>
      <w:r w:rsidRPr="00917EC1">
        <w:rPr>
          <w:color w:val="000000"/>
          <w:lang w:val="vi-VN" w:eastAsia="vi-VN" w:bidi="vi-VN"/>
        </w:rPr>
        <w:t xml:space="preserve">tổ chức quản lý nhân sự nơi đã từng làm việc </w:t>
      </w:r>
      <w:r w:rsidRPr="00917EC1">
        <w:rPr>
          <w:color w:val="000000"/>
          <w:lang w:bidi="en-US"/>
        </w:rPr>
        <w:t xml:space="preserve">(01 </w:t>
      </w:r>
      <w:r w:rsidRPr="00917EC1">
        <w:rPr>
          <w:color w:val="000000"/>
          <w:lang w:val="vi-VN" w:eastAsia="vi-VN" w:bidi="vi-VN"/>
        </w:rPr>
        <w:t>bản chính).</w:t>
      </w:r>
    </w:p>
    <w:p w:rsidR="00955B59" w:rsidRPr="00917EC1" w:rsidRDefault="00955B59" w:rsidP="00955B59">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Hồ sơ cấp giấy phép hoạt động dự báo, cảnh báo đối với cá nhân:</w:t>
      </w:r>
    </w:p>
    <w:p w:rsidR="00955B59" w:rsidRPr="00917EC1" w:rsidRDefault="00955B59" w:rsidP="00955B59">
      <w:pPr>
        <w:pStyle w:val="BodyText"/>
        <w:shd w:val="clear" w:color="auto" w:fill="auto"/>
        <w:tabs>
          <w:tab w:val="left" w:pos="1925"/>
        </w:tabs>
        <w:spacing w:before="120" w:after="120" w:line="274" w:lineRule="auto"/>
        <w:ind w:firstLine="720"/>
        <w:jc w:val="both"/>
        <w:rPr>
          <w:color w:val="000000"/>
        </w:rPr>
      </w:pPr>
      <w:r w:rsidRPr="00917EC1">
        <w:rPr>
          <w:color w:val="000000"/>
        </w:rPr>
        <w:t xml:space="preserve">(1) </w:t>
      </w:r>
      <w:r w:rsidRPr="00917EC1">
        <w:rPr>
          <w:color w:val="000000"/>
          <w:lang w:val="vi-VN" w:eastAsia="vi-VN" w:bidi="vi-VN"/>
        </w:rPr>
        <w:t xml:space="preserve">Đơn đề nghị cấp giấy phép hoạt động dự báo, cảnh báo khí tượng thủy văn </w:t>
      </w:r>
      <w:r w:rsidRPr="00917EC1">
        <w:rPr>
          <w:color w:val="000000"/>
          <w:lang w:bidi="en-US"/>
        </w:rPr>
        <w:t xml:space="preserve">theo </w:t>
      </w:r>
      <w:r w:rsidRPr="00917EC1">
        <w:rPr>
          <w:color w:val="000000"/>
          <w:lang w:val="vi-VN" w:eastAsia="vi-VN" w:bidi="vi-VN"/>
        </w:rPr>
        <w:t xml:space="preserve">Mẫu số </w:t>
      </w:r>
      <w:r w:rsidRPr="00917EC1">
        <w:rPr>
          <w:color w:val="000000"/>
          <w:lang w:bidi="en-US"/>
        </w:rPr>
        <w:t xml:space="preserve">02 </w:t>
      </w:r>
      <w:r w:rsidRPr="00917EC1">
        <w:rPr>
          <w:color w:val="000000"/>
          <w:lang w:val="vi-VN" w:eastAsia="vi-VN" w:bidi="vi-VN"/>
        </w:rPr>
        <w:t xml:space="preserve">Phụ lục kèm </w:t>
      </w:r>
      <w:r w:rsidRPr="00917EC1">
        <w:rPr>
          <w:color w:val="000000"/>
          <w:lang w:bidi="en-US"/>
        </w:rPr>
        <w:t xml:space="preserve">theo </w:t>
      </w:r>
      <w:r w:rsidRPr="00917EC1">
        <w:rPr>
          <w:color w:val="000000"/>
          <w:lang w:val="vi-VN" w:eastAsia="vi-VN" w:bidi="vi-VN"/>
        </w:rPr>
        <w:t>Nghị định số 38/2016/NĐ-</w:t>
      </w:r>
      <w:r w:rsidRPr="00917EC1">
        <w:rPr>
          <w:color w:val="000000"/>
        </w:rPr>
        <w:t>CP</w:t>
      </w:r>
      <w:r w:rsidRPr="00917EC1">
        <w:rPr>
          <w:color w:val="000000"/>
          <w:lang w:val="vi-VN" w:eastAsia="vi-VN" w:bidi="vi-VN"/>
        </w:rPr>
        <w:t xml:space="preserve"> ngày </w:t>
      </w:r>
      <w:r w:rsidRPr="00917EC1">
        <w:rPr>
          <w:color w:val="000000"/>
          <w:lang w:bidi="en-US"/>
        </w:rPr>
        <w:t xml:space="preserve">15 </w:t>
      </w:r>
      <w:r w:rsidRPr="00917EC1">
        <w:rPr>
          <w:color w:val="000000"/>
          <w:lang w:val="vi-VN" w:eastAsia="vi-VN" w:bidi="vi-VN"/>
        </w:rPr>
        <w:t xml:space="preserve">tháng </w:t>
      </w:r>
      <w:r w:rsidRPr="00917EC1">
        <w:rPr>
          <w:color w:val="000000"/>
          <w:lang w:bidi="en-US"/>
        </w:rPr>
        <w:t xml:space="preserve">5 </w:t>
      </w:r>
      <w:r w:rsidRPr="00917EC1">
        <w:rPr>
          <w:color w:val="000000"/>
          <w:lang w:val="vi-VN" w:eastAsia="vi-VN" w:bidi="vi-VN"/>
        </w:rPr>
        <w:t xml:space="preserve">năm </w:t>
      </w:r>
      <w:r w:rsidRPr="00917EC1">
        <w:rPr>
          <w:color w:val="000000"/>
          <w:lang w:bidi="en-US"/>
        </w:rPr>
        <w:t xml:space="preserve">2016 </w:t>
      </w:r>
      <w:r w:rsidRPr="00917EC1">
        <w:rPr>
          <w:color w:val="000000"/>
          <w:lang w:val="vi-VN" w:eastAsia="vi-VN" w:bidi="vi-VN"/>
        </w:rPr>
        <w:t xml:space="preserve">của Chính phủ </w:t>
      </w:r>
      <w:r w:rsidRPr="00917EC1">
        <w:rPr>
          <w:color w:val="000000"/>
          <w:lang w:bidi="en-US"/>
        </w:rPr>
        <w:t xml:space="preserve">(01 </w:t>
      </w:r>
      <w:r w:rsidRPr="00917EC1">
        <w:rPr>
          <w:color w:val="000000"/>
          <w:lang w:val="vi-VN" w:eastAsia="vi-VN" w:bidi="vi-VN"/>
        </w:rPr>
        <w:t>bản chính);</w:t>
      </w:r>
    </w:p>
    <w:p w:rsidR="00955B59" w:rsidRPr="00917EC1" w:rsidRDefault="00955B59" w:rsidP="00955B59">
      <w:pPr>
        <w:pStyle w:val="BodyText"/>
        <w:shd w:val="clear" w:color="auto" w:fill="auto"/>
        <w:tabs>
          <w:tab w:val="left" w:pos="1925"/>
        </w:tabs>
        <w:spacing w:before="120" w:after="120" w:line="274" w:lineRule="auto"/>
        <w:ind w:firstLine="720"/>
        <w:jc w:val="both"/>
        <w:rPr>
          <w:color w:val="000000"/>
        </w:rPr>
      </w:pPr>
      <w:r w:rsidRPr="00917EC1">
        <w:rPr>
          <w:color w:val="000000"/>
          <w:lang w:bidi="en-US"/>
        </w:rPr>
        <w:t xml:space="preserve">(2) 01 </w:t>
      </w:r>
      <w:r w:rsidRPr="00917EC1">
        <w:rPr>
          <w:color w:val="000000"/>
          <w:lang w:val="vi-VN" w:eastAsia="vi-VN" w:bidi="vi-VN"/>
        </w:rPr>
        <w:t xml:space="preserve">bản </w:t>
      </w:r>
      <w:r w:rsidRPr="00917EC1">
        <w:rPr>
          <w:color w:val="000000"/>
          <w:lang w:bidi="en-US"/>
        </w:rPr>
        <w:t xml:space="preserve">sao </w:t>
      </w:r>
      <w:r w:rsidRPr="00917EC1">
        <w:rPr>
          <w:color w:val="000000"/>
          <w:lang w:val="vi-VN" w:eastAsia="vi-VN" w:bidi="vi-VN"/>
        </w:rPr>
        <w:t xml:space="preserve">có chứng thực hoặc </w:t>
      </w:r>
      <w:r w:rsidRPr="00917EC1">
        <w:rPr>
          <w:color w:val="000000"/>
          <w:lang w:bidi="en-US"/>
        </w:rPr>
        <w:t xml:space="preserve">01 </w:t>
      </w:r>
      <w:r w:rsidRPr="00917EC1">
        <w:rPr>
          <w:color w:val="000000"/>
          <w:lang w:val="vi-VN" w:eastAsia="vi-VN" w:bidi="vi-VN"/>
        </w:rPr>
        <w:t xml:space="preserve">bản </w:t>
      </w:r>
      <w:r w:rsidRPr="00917EC1">
        <w:rPr>
          <w:color w:val="000000"/>
          <w:lang w:bidi="en-US"/>
        </w:rPr>
        <w:t xml:space="preserve">sao </w:t>
      </w:r>
      <w:r w:rsidRPr="00917EC1">
        <w:rPr>
          <w:color w:val="000000"/>
          <w:lang w:val="vi-VN" w:eastAsia="vi-VN" w:bidi="vi-VN"/>
        </w:rPr>
        <w:t xml:space="preserve">kèm bản chính để đối chiếu hoặc </w:t>
      </w:r>
      <w:r w:rsidRPr="00917EC1">
        <w:rPr>
          <w:color w:val="000000"/>
          <w:lang w:bidi="en-US"/>
        </w:rPr>
        <w:t xml:space="preserve">01 </w:t>
      </w:r>
      <w:r w:rsidRPr="00917EC1">
        <w:rPr>
          <w:color w:val="000000"/>
          <w:lang w:val="vi-VN" w:eastAsia="vi-VN" w:bidi="vi-VN"/>
        </w:rPr>
        <w:t xml:space="preserve">bản </w:t>
      </w:r>
      <w:r w:rsidRPr="00917EC1">
        <w:rPr>
          <w:color w:val="000000"/>
          <w:lang w:bidi="en-US"/>
        </w:rPr>
        <w:t xml:space="preserve">sao </w:t>
      </w:r>
      <w:r w:rsidRPr="00917EC1">
        <w:rPr>
          <w:color w:val="000000"/>
          <w:lang w:val="vi-VN" w:eastAsia="vi-VN" w:bidi="vi-VN"/>
        </w:rPr>
        <w:t xml:space="preserve">điện tử có chứng thực từ bản chính: Văn bằng, chứng chỉ đào tạo chuyên ngành phù hợp với nội </w:t>
      </w:r>
      <w:r w:rsidRPr="00917EC1">
        <w:rPr>
          <w:color w:val="000000"/>
          <w:lang w:bidi="en-US"/>
        </w:rPr>
        <w:t xml:space="preserve">dung xin </w:t>
      </w:r>
      <w:r w:rsidRPr="00917EC1">
        <w:rPr>
          <w:color w:val="000000"/>
          <w:lang w:val="vi-VN" w:eastAsia="vi-VN" w:bidi="vi-VN"/>
        </w:rPr>
        <w:t>cấp phép hoạt động dự báo, cảnh báo;</w:t>
      </w:r>
    </w:p>
    <w:p w:rsidR="00955B59" w:rsidRPr="00917EC1" w:rsidRDefault="00955B59" w:rsidP="00955B59">
      <w:pPr>
        <w:pStyle w:val="BodyText"/>
        <w:shd w:val="clear" w:color="auto" w:fill="auto"/>
        <w:tabs>
          <w:tab w:val="left" w:pos="1925"/>
        </w:tabs>
        <w:spacing w:before="120" w:after="120" w:line="274" w:lineRule="auto"/>
        <w:ind w:firstLine="720"/>
        <w:jc w:val="both"/>
        <w:rPr>
          <w:color w:val="000000"/>
        </w:rPr>
      </w:pPr>
      <w:r w:rsidRPr="00917EC1">
        <w:rPr>
          <w:color w:val="000000"/>
        </w:rPr>
        <w:t xml:space="preserve">(3) </w:t>
      </w:r>
      <w:r w:rsidRPr="00917EC1">
        <w:rPr>
          <w:color w:val="000000"/>
          <w:lang w:val="vi-VN" w:eastAsia="vi-VN" w:bidi="vi-VN"/>
        </w:rPr>
        <w:t xml:space="preserve">Bản </w:t>
      </w:r>
      <w:r w:rsidRPr="00917EC1">
        <w:rPr>
          <w:color w:val="000000"/>
          <w:lang w:bidi="en-US"/>
        </w:rPr>
        <w:t xml:space="preserve">khai </w:t>
      </w:r>
      <w:r w:rsidRPr="00917EC1">
        <w:rPr>
          <w:color w:val="000000"/>
          <w:lang w:val="vi-VN" w:eastAsia="vi-VN" w:bidi="vi-VN"/>
        </w:rPr>
        <w:t xml:space="preserve">cơ sở vật chất, kỹ thuật; thông </w:t>
      </w:r>
      <w:r w:rsidRPr="00917EC1">
        <w:rPr>
          <w:color w:val="000000"/>
          <w:lang w:bidi="en-US"/>
        </w:rPr>
        <w:t xml:space="preserve">tin, </w:t>
      </w:r>
      <w:r w:rsidRPr="00917EC1">
        <w:rPr>
          <w:color w:val="000000"/>
          <w:lang w:val="vi-VN" w:eastAsia="vi-VN" w:bidi="vi-VN"/>
        </w:rPr>
        <w:t xml:space="preserve">dữ liệu phục vụ dự báo, cảnh báo; </w:t>
      </w:r>
      <w:r w:rsidRPr="00917EC1">
        <w:rPr>
          <w:color w:val="000000"/>
          <w:lang w:bidi="en-US"/>
        </w:rPr>
        <w:t xml:space="preserve">quy </w:t>
      </w:r>
      <w:r w:rsidRPr="00917EC1">
        <w:rPr>
          <w:color w:val="000000"/>
          <w:lang w:val="vi-VN" w:eastAsia="vi-VN" w:bidi="vi-VN"/>
        </w:rPr>
        <w:t xml:space="preserve">trình kỹ thuật dự báo, cảnh báo khí tượng thủy văn; </w:t>
      </w:r>
      <w:r w:rsidRPr="00917EC1">
        <w:rPr>
          <w:color w:val="000000"/>
          <w:lang w:bidi="en-US"/>
        </w:rPr>
        <w:t xml:space="preserve">quy </w:t>
      </w:r>
      <w:r w:rsidRPr="00917EC1">
        <w:rPr>
          <w:color w:val="000000"/>
          <w:lang w:val="vi-VN" w:eastAsia="vi-VN" w:bidi="vi-VN"/>
        </w:rPr>
        <w:t xml:space="preserve">trình quản lý, đánh giá chất lượng dự báo, cảnh báo </w:t>
      </w:r>
      <w:r w:rsidRPr="00917EC1">
        <w:rPr>
          <w:color w:val="000000"/>
          <w:lang w:bidi="en-US"/>
        </w:rPr>
        <w:t xml:space="preserve">theo </w:t>
      </w:r>
      <w:r w:rsidRPr="00917EC1">
        <w:rPr>
          <w:color w:val="000000"/>
          <w:lang w:val="vi-VN" w:eastAsia="vi-VN" w:bidi="vi-VN"/>
        </w:rPr>
        <w:t xml:space="preserve">Mẫu số </w:t>
      </w:r>
      <w:r w:rsidRPr="00917EC1">
        <w:rPr>
          <w:color w:val="000000"/>
          <w:lang w:bidi="en-US"/>
        </w:rPr>
        <w:t xml:space="preserve">06 </w:t>
      </w:r>
      <w:r w:rsidRPr="00917EC1">
        <w:rPr>
          <w:color w:val="000000"/>
          <w:lang w:val="vi-VN" w:eastAsia="vi-VN" w:bidi="vi-VN"/>
        </w:rPr>
        <w:t xml:space="preserve">Phụ lục kèm </w:t>
      </w:r>
      <w:r w:rsidRPr="00917EC1">
        <w:rPr>
          <w:color w:val="000000"/>
          <w:lang w:bidi="en-US"/>
        </w:rPr>
        <w:t xml:space="preserve">theo </w:t>
      </w:r>
      <w:r w:rsidRPr="00917EC1">
        <w:rPr>
          <w:color w:val="000000"/>
          <w:lang w:val="vi-VN" w:eastAsia="vi-VN" w:bidi="vi-VN"/>
        </w:rPr>
        <w:t>Nghị định số 48/2020/NĐ-</w:t>
      </w:r>
      <w:r w:rsidRPr="00917EC1">
        <w:rPr>
          <w:color w:val="000000"/>
        </w:rPr>
        <w:t>CP</w:t>
      </w:r>
      <w:r w:rsidRPr="00917EC1">
        <w:rPr>
          <w:color w:val="000000"/>
          <w:lang w:val="vi-VN" w:eastAsia="vi-VN" w:bidi="vi-VN"/>
        </w:rPr>
        <w:t xml:space="preserve"> ngày </w:t>
      </w:r>
      <w:r w:rsidRPr="00917EC1">
        <w:rPr>
          <w:color w:val="000000"/>
          <w:lang w:bidi="en-US"/>
        </w:rPr>
        <w:t xml:space="preserve">15 </w:t>
      </w:r>
      <w:r w:rsidRPr="00917EC1">
        <w:rPr>
          <w:color w:val="000000"/>
          <w:lang w:val="vi-VN" w:eastAsia="vi-VN" w:bidi="vi-VN"/>
        </w:rPr>
        <w:t xml:space="preserve">tháng </w:t>
      </w:r>
      <w:r w:rsidRPr="00917EC1">
        <w:rPr>
          <w:color w:val="000000"/>
          <w:lang w:bidi="en-US"/>
        </w:rPr>
        <w:t xml:space="preserve">4 </w:t>
      </w:r>
      <w:r w:rsidRPr="00917EC1">
        <w:rPr>
          <w:color w:val="000000"/>
          <w:lang w:val="vi-VN" w:eastAsia="vi-VN" w:bidi="vi-VN"/>
        </w:rPr>
        <w:t xml:space="preserve">năm </w:t>
      </w:r>
      <w:r w:rsidRPr="00917EC1">
        <w:rPr>
          <w:color w:val="000000"/>
          <w:lang w:bidi="en-US"/>
        </w:rPr>
        <w:t xml:space="preserve">2020 </w:t>
      </w:r>
      <w:r w:rsidRPr="00917EC1">
        <w:rPr>
          <w:color w:val="000000"/>
          <w:lang w:val="vi-VN" w:eastAsia="vi-VN" w:bidi="vi-VN"/>
        </w:rPr>
        <w:t xml:space="preserve">của Chính phủ </w:t>
      </w:r>
      <w:r w:rsidRPr="00917EC1">
        <w:rPr>
          <w:color w:val="000000"/>
          <w:lang w:bidi="en-US"/>
        </w:rPr>
        <w:t xml:space="preserve">(01 </w:t>
      </w:r>
      <w:r w:rsidRPr="00917EC1">
        <w:rPr>
          <w:color w:val="000000"/>
          <w:lang w:val="vi-VN" w:eastAsia="vi-VN" w:bidi="vi-VN"/>
        </w:rPr>
        <w:t>bản chính);</w:t>
      </w:r>
    </w:p>
    <w:p w:rsidR="00955B59" w:rsidRPr="00917EC1" w:rsidRDefault="00955B59" w:rsidP="00955B59">
      <w:pPr>
        <w:pStyle w:val="BodyText"/>
        <w:shd w:val="clear" w:color="auto" w:fill="auto"/>
        <w:tabs>
          <w:tab w:val="left" w:pos="1925"/>
        </w:tabs>
        <w:spacing w:before="120" w:after="120" w:line="274" w:lineRule="auto"/>
        <w:ind w:firstLine="720"/>
        <w:jc w:val="both"/>
        <w:rPr>
          <w:color w:val="000000"/>
        </w:rPr>
      </w:pPr>
      <w:r w:rsidRPr="00917EC1">
        <w:rPr>
          <w:color w:val="000000"/>
        </w:rPr>
        <w:t xml:space="preserve">(4) </w:t>
      </w:r>
      <w:r w:rsidRPr="00917EC1">
        <w:rPr>
          <w:color w:val="000000"/>
          <w:lang w:val="vi-VN" w:eastAsia="vi-VN" w:bidi="vi-VN"/>
        </w:rPr>
        <w:t xml:space="preserve">Bản </w:t>
      </w:r>
      <w:r w:rsidRPr="00917EC1">
        <w:rPr>
          <w:color w:val="000000"/>
          <w:lang w:bidi="en-US"/>
        </w:rPr>
        <w:t xml:space="preserve">khai kinh </w:t>
      </w:r>
      <w:r w:rsidRPr="00917EC1">
        <w:rPr>
          <w:color w:val="000000"/>
          <w:lang w:val="vi-VN" w:eastAsia="vi-VN" w:bidi="vi-VN"/>
        </w:rPr>
        <w:t xml:space="preserve">nghiệm công tác, có xác nhận của cơ </w:t>
      </w:r>
      <w:r w:rsidRPr="00917EC1">
        <w:rPr>
          <w:color w:val="000000"/>
          <w:lang w:bidi="en-US"/>
        </w:rPr>
        <w:t xml:space="preserve">quan, </w:t>
      </w:r>
      <w:r w:rsidRPr="00917EC1">
        <w:rPr>
          <w:color w:val="000000"/>
          <w:lang w:val="vi-VN" w:eastAsia="vi-VN" w:bidi="vi-VN"/>
        </w:rPr>
        <w:t xml:space="preserve">tổ chức quản lý nhân sự nơi đã từng làm việc </w:t>
      </w:r>
      <w:r w:rsidRPr="00917EC1">
        <w:rPr>
          <w:color w:val="000000"/>
          <w:lang w:bidi="en-US"/>
        </w:rPr>
        <w:t xml:space="preserve">(01 </w:t>
      </w:r>
      <w:r w:rsidRPr="00917EC1">
        <w:rPr>
          <w:color w:val="000000"/>
          <w:lang w:val="vi-VN" w:eastAsia="vi-VN" w:bidi="vi-VN"/>
        </w:rPr>
        <w:t>bản chính).</w:t>
      </w:r>
    </w:p>
    <w:p w:rsidR="00955B59" w:rsidRPr="00917EC1" w:rsidRDefault="00955B59" w:rsidP="00955B59">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Số lượng hồ sơ: </w:t>
      </w:r>
      <w:r w:rsidRPr="00917EC1">
        <w:rPr>
          <w:color w:val="000000"/>
          <w:lang w:bidi="en-US"/>
        </w:rPr>
        <w:t xml:space="preserve">01 </w:t>
      </w:r>
      <w:r w:rsidRPr="00917EC1">
        <w:rPr>
          <w:color w:val="000000"/>
          <w:lang w:val="vi-VN" w:eastAsia="vi-VN" w:bidi="vi-VN"/>
        </w:rPr>
        <w:t>bộ.</w:t>
      </w:r>
    </w:p>
    <w:p w:rsidR="00955B59" w:rsidRPr="00917EC1" w:rsidRDefault="00955B59" w:rsidP="00955B59">
      <w:pPr>
        <w:pStyle w:val="BodyText"/>
        <w:shd w:val="clear" w:color="auto" w:fill="auto"/>
        <w:tabs>
          <w:tab w:val="left" w:pos="1835"/>
        </w:tabs>
        <w:spacing w:before="120" w:after="120" w:line="274" w:lineRule="auto"/>
        <w:ind w:firstLine="720"/>
        <w:jc w:val="both"/>
        <w:rPr>
          <w:color w:val="000000"/>
        </w:rPr>
      </w:pPr>
      <w:r w:rsidRPr="00917EC1">
        <w:rPr>
          <w:b/>
          <w:bCs/>
          <w:i/>
          <w:iCs/>
          <w:color w:val="000000"/>
        </w:rPr>
        <w:t xml:space="preserve">d) </w:t>
      </w:r>
      <w:r w:rsidRPr="00917EC1">
        <w:rPr>
          <w:b/>
          <w:bCs/>
          <w:i/>
          <w:iCs/>
          <w:color w:val="000000"/>
          <w:lang w:val="vi-VN" w:eastAsia="vi-VN" w:bidi="vi-VN"/>
        </w:rPr>
        <w:t>Thời hạn giải quyết</w:t>
      </w:r>
      <w:r w:rsidRPr="00472B48">
        <w:rPr>
          <w:bCs/>
          <w:iCs/>
          <w:color w:val="000000"/>
          <w:lang w:val="vi-VN" w:eastAsia="vi-VN" w:bidi="vi-VN"/>
        </w:rPr>
        <w:t>:</w:t>
      </w:r>
    </w:p>
    <w:p w:rsidR="00955B59" w:rsidRPr="00917EC1" w:rsidRDefault="00955B59" w:rsidP="00955B59">
      <w:pPr>
        <w:pStyle w:val="BodyText"/>
        <w:shd w:val="clear" w:color="auto" w:fill="auto"/>
        <w:spacing w:before="120" w:after="120" w:line="274" w:lineRule="auto"/>
        <w:ind w:firstLine="720"/>
        <w:jc w:val="both"/>
        <w:rPr>
          <w:color w:val="000000"/>
        </w:rPr>
      </w:pPr>
      <w:r w:rsidRPr="00917EC1">
        <w:rPr>
          <w:color w:val="000000"/>
          <w:lang w:val="vi-VN" w:eastAsia="vi-VN" w:bidi="vi-VN"/>
        </w:rPr>
        <w:t xml:space="preserve">Tổng số ngày giải quyết: </w:t>
      </w:r>
      <w:r w:rsidRPr="00917EC1">
        <w:rPr>
          <w:color w:val="000000"/>
          <w:lang w:bidi="en-US"/>
        </w:rPr>
        <w:t xml:space="preserve">17 </w:t>
      </w:r>
      <w:r w:rsidRPr="00917EC1">
        <w:rPr>
          <w:color w:val="000000"/>
          <w:lang w:val="vi-VN" w:eastAsia="vi-VN" w:bidi="vi-VN"/>
        </w:rPr>
        <w:t>ngày làm việc.</w:t>
      </w:r>
    </w:p>
    <w:p w:rsidR="00955B59" w:rsidRPr="00917EC1" w:rsidRDefault="00955B59" w:rsidP="00955B59">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Thời hạn kiểm </w:t>
      </w:r>
      <w:r w:rsidRPr="00917EC1">
        <w:rPr>
          <w:color w:val="000000"/>
          <w:lang w:bidi="en-US"/>
        </w:rPr>
        <w:t xml:space="preserve">tra </w:t>
      </w:r>
      <w:r w:rsidRPr="00917EC1">
        <w:rPr>
          <w:color w:val="000000"/>
          <w:lang w:val="vi-VN" w:eastAsia="vi-VN" w:bidi="vi-VN"/>
        </w:rPr>
        <w:t xml:space="preserve">hồ sơ: </w:t>
      </w:r>
      <w:r w:rsidRPr="00917EC1">
        <w:rPr>
          <w:color w:val="000000"/>
          <w:lang w:bidi="en-US"/>
        </w:rPr>
        <w:t xml:space="preserve">Hai (02) </w:t>
      </w:r>
      <w:r w:rsidRPr="00917EC1">
        <w:rPr>
          <w:color w:val="000000"/>
          <w:lang w:val="vi-VN" w:eastAsia="vi-VN" w:bidi="vi-VN"/>
        </w:rPr>
        <w:t>ngày làm việc.</w:t>
      </w:r>
    </w:p>
    <w:p w:rsidR="00955B59" w:rsidRPr="00917EC1" w:rsidRDefault="00955B59" w:rsidP="00955B59">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Thời hạn tiến hành thẩm định, thẩm </w:t>
      </w:r>
      <w:r w:rsidRPr="00917EC1">
        <w:rPr>
          <w:color w:val="000000"/>
          <w:lang w:bidi="en-US"/>
        </w:rPr>
        <w:t xml:space="preserve">tra, </w:t>
      </w:r>
      <w:r w:rsidRPr="00917EC1">
        <w:rPr>
          <w:color w:val="000000"/>
          <w:lang w:val="vi-VN" w:eastAsia="vi-VN" w:bidi="vi-VN"/>
        </w:rPr>
        <w:t xml:space="preserve">khảo sát, đánh giá, kết luận Cấp phép: Mười lăm </w:t>
      </w:r>
      <w:r w:rsidRPr="00917EC1">
        <w:rPr>
          <w:color w:val="000000"/>
          <w:lang w:bidi="en-US"/>
        </w:rPr>
        <w:t xml:space="preserve">(15) </w:t>
      </w:r>
      <w:r w:rsidRPr="00917EC1">
        <w:rPr>
          <w:color w:val="000000"/>
          <w:lang w:val="vi-VN" w:eastAsia="vi-VN" w:bidi="vi-VN"/>
        </w:rPr>
        <w:t>ngày làm việc kể từ ngày nhận hồ sơ hợp lệ.</w:t>
      </w:r>
    </w:p>
    <w:p w:rsidR="00955B59" w:rsidRPr="00917EC1" w:rsidRDefault="00955B59" w:rsidP="00955B59">
      <w:pPr>
        <w:pStyle w:val="BodyText"/>
        <w:shd w:val="clear" w:color="auto" w:fill="auto"/>
        <w:spacing w:before="120" w:after="120" w:line="274" w:lineRule="auto"/>
        <w:ind w:firstLine="720"/>
        <w:jc w:val="both"/>
        <w:rPr>
          <w:color w:val="000000"/>
        </w:rPr>
      </w:pPr>
      <w:r w:rsidRPr="00917EC1">
        <w:rPr>
          <w:b/>
          <w:bCs/>
          <w:i/>
          <w:iCs/>
          <w:color w:val="000000"/>
          <w:lang w:bidi="en-US"/>
        </w:rPr>
        <w:lastRenderedPageBreak/>
        <w:t xml:space="preserve">d) </w:t>
      </w:r>
      <w:r w:rsidRPr="00917EC1">
        <w:rPr>
          <w:b/>
          <w:bCs/>
          <w:i/>
          <w:iCs/>
          <w:color w:val="000000"/>
          <w:lang w:val="vi-VN" w:eastAsia="vi-VN" w:bidi="vi-VN"/>
        </w:rPr>
        <w:t>Đối tượng thực hiện thủ tục hành chính</w:t>
      </w:r>
      <w:r w:rsidRPr="00472B48">
        <w:rPr>
          <w:bCs/>
          <w:iCs/>
          <w:color w:val="000000"/>
          <w:lang w:val="vi-VN" w:eastAsia="vi-VN" w:bidi="vi-VN"/>
        </w:rPr>
        <w:t>:</w:t>
      </w:r>
      <w:r w:rsidRPr="00472B48">
        <w:rPr>
          <w:color w:val="000000"/>
          <w:lang w:val="vi-VN" w:eastAsia="vi-VN" w:bidi="vi-VN"/>
        </w:rPr>
        <w:t xml:space="preserve"> </w:t>
      </w:r>
      <w:r w:rsidRPr="00917EC1">
        <w:rPr>
          <w:color w:val="000000"/>
          <w:lang w:val="vi-VN" w:eastAsia="vi-VN" w:bidi="vi-VN"/>
        </w:rPr>
        <w:t>tổ chức, cá nhân.</w:t>
      </w:r>
    </w:p>
    <w:p w:rsidR="00955B59" w:rsidRPr="00472B48" w:rsidRDefault="00955B59" w:rsidP="00955B59">
      <w:pPr>
        <w:pStyle w:val="BodyText"/>
        <w:shd w:val="clear" w:color="auto" w:fill="auto"/>
        <w:tabs>
          <w:tab w:val="left" w:pos="1836"/>
        </w:tabs>
        <w:spacing w:before="120" w:after="120" w:line="274" w:lineRule="auto"/>
        <w:ind w:firstLine="720"/>
        <w:jc w:val="both"/>
        <w:rPr>
          <w:color w:val="000000"/>
        </w:rPr>
      </w:pPr>
      <w:r w:rsidRPr="00917EC1">
        <w:rPr>
          <w:b/>
          <w:bCs/>
          <w:i/>
          <w:iCs/>
          <w:color w:val="000000"/>
        </w:rPr>
        <w:t xml:space="preserve">e) </w:t>
      </w:r>
      <w:r w:rsidRPr="00917EC1">
        <w:rPr>
          <w:b/>
          <w:bCs/>
          <w:i/>
          <w:iCs/>
          <w:color w:val="000000"/>
          <w:lang w:val="vi-VN" w:eastAsia="vi-VN" w:bidi="vi-VN"/>
        </w:rPr>
        <w:t xml:space="preserve">Cơ </w:t>
      </w:r>
      <w:r w:rsidRPr="00917EC1">
        <w:rPr>
          <w:b/>
          <w:bCs/>
          <w:i/>
          <w:iCs/>
          <w:color w:val="000000"/>
          <w:lang w:bidi="en-US"/>
        </w:rPr>
        <w:t xml:space="preserve">quan </w:t>
      </w:r>
      <w:r w:rsidRPr="00917EC1">
        <w:rPr>
          <w:b/>
          <w:bCs/>
          <w:i/>
          <w:iCs/>
          <w:color w:val="000000"/>
          <w:lang w:val="vi-VN" w:eastAsia="vi-VN" w:bidi="vi-VN"/>
        </w:rPr>
        <w:t>thực hiện thủ tục hành chính</w:t>
      </w:r>
      <w:r w:rsidRPr="00472B48">
        <w:rPr>
          <w:bCs/>
          <w:iCs/>
          <w:color w:val="000000"/>
          <w:lang w:eastAsia="vi-VN" w:bidi="vi-VN"/>
        </w:rPr>
        <w:t>:</w:t>
      </w:r>
    </w:p>
    <w:p w:rsidR="00955B59" w:rsidRPr="00917EC1" w:rsidRDefault="00955B59" w:rsidP="00955B59">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Cơ </w:t>
      </w:r>
      <w:r w:rsidRPr="00917EC1">
        <w:rPr>
          <w:color w:val="000000"/>
          <w:lang w:bidi="en-US"/>
        </w:rPr>
        <w:t xml:space="preserve">quan </w:t>
      </w:r>
      <w:r w:rsidRPr="00917EC1">
        <w:rPr>
          <w:color w:val="000000"/>
          <w:lang w:val="vi-VN" w:eastAsia="vi-VN" w:bidi="vi-VN"/>
        </w:rPr>
        <w:t xml:space="preserve">có thẩm quyền quyết định: Ủy </w:t>
      </w:r>
      <w:r w:rsidRPr="00917EC1">
        <w:rPr>
          <w:color w:val="000000"/>
          <w:lang w:bidi="en-US"/>
        </w:rPr>
        <w:t xml:space="preserve">ban </w:t>
      </w:r>
      <w:r w:rsidRPr="00917EC1">
        <w:rPr>
          <w:color w:val="000000"/>
          <w:lang w:val="vi-VN" w:eastAsia="vi-VN" w:bidi="vi-VN"/>
        </w:rPr>
        <w:t xml:space="preserve">nhân dân </w:t>
      </w:r>
      <w:r w:rsidRPr="00917EC1">
        <w:rPr>
          <w:color w:val="000000"/>
          <w:lang w:eastAsia="vi-VN" w:bidi="vi-VN"/>
        </w:rPr>
        <w:t>tỉnh.</w:t>
      </w:r>
    </w:p>
    <w:p w:rsidR="00955B59" w:rsidRPr="00917EC1" w:rsidRDefault="00955B59" w:rsidP="00955B59">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Cơ </w:t>
      </w:r>
      <w:r w:rsidRPr="00917EC1">
        <w:rPr>
          <w:color w:val="000000"/>
          <w:lang w:bidi="en-US"/>
        </w:rPr>
        <w:t xml:space="preserve">quan </w:t>
      </w:r>
      <w:r w:rsidRPr="00917EC1">
        <w:rPr>
          <w:color w:val="000000"/>
          <w:lang w:val="vi-VN" w:eastAsia="vi-VN" w:bidi="vi-VN"/>
        </w:rPr>
        <w:t>trực tiếp thực hiện: Sở Tài nguyên và Môi trường.</w:t>
      </w:r>
    </w:p>
    <w:p w:rsidR="00955B59" w:rsidRPr="00917EC1" w:rsidRDefault="00955B59" w:rsidP="00955B59">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Cơ </w:t>
      </w:r>
      <w:r w:rsidRPr="00917EC1">
        <w:rPr>
          <w:color w:val="000000"/>
          <w:lang w:bidi="en-US"/>
        </w:rPr>
        <w:t xml:space="preserve">quan </w:t>
      </w:r>
      <w:r w:rsidRPr="00917EC1">
        <w:rPr>
          <w:color w:val="000000"/>
          <w:lang w:val="vi-VN" w:eastAsia="vi-VN" w:bidi="vi-VN"/>
        </w:rPr>
        <w:t>phối hợp: không.</w:t>
      </w:r>
    </w:p>
    <w:p w:rsidR="00955B59" w:rsidRPr="00917EC1" w:rsidRDefault="00955B59" w:rsidP="00955B59">
      <w:pPr>
        <w:pStyle w:val="BodyText"/>
        <w:shd w:val="clear" w:color="auto" w:fill="auto"/>
        <w:spacing w:before="120" w:after="120" w:line="274" w:lineRule="auto"/>
        <w:ind w:firstLine="720"/>
        <w:jc w:val="both"/>
        <w:rPr>
          <w:color w:val="000000"/>
        </w:rPr>
      </w:pPr>
      <w:r w:rsidRPr="00917EC1">
        <w:rPr>
          <w:b/>
          <w:bCs/>
          <w:i/>
          <w:iCs/>
          <w:color w:val="000000"/>
          <w:lang w:bidi="en-US"/>
        </w:rPr>
        <w:t xml:space="preserve">g) </w:t>
      </w:r>
      <w:r w:rsidRPr="00917EC1">
        <w:rPr>
          <w:b/>
          <w:bCs/>
          <w:i/>
          <w:iCs/>
          <w:color w:val="000000"/>
          <w:lang w:val="vi-VN" w:eastAsia="vi-VN" w:bidi="vi-VN"/>
        </w:rPr>
        <w:t>Kết quả thực hiện thủ tục hành chính</w:t>
      </w:r>
      <w:r w:rsidRPr="00472B48">
        <w:rPr>
          <w:bCs/>
          <w:iCs/>
          <w:color w:val="000000"/>
          <w:lang w:val="vi-VN" w:eastAsia="vi-VN" w:bidi="vi-VN"/>
        </w:rPr>
        <w:t>:</w:t>
      </w:r>
    </w:p>
    <w:p w:rsidR="00955B59" w:rsidRPr="00917EC1" w:rsidRDefault="00955B59" w:rsidP="00955B59">
      <w:pPr>
        <w:pStyle w:val="BodyText"/>
        <w:shd w:val="clear" w:color="auto" w:fill="auto"/>
        <w:spacing w:before="120" w:after="120" w:line="274" w:lineRule="auto"/>
        <w:ind w:firstLine="720"/>
        <w:jc w:val="both"/>
        <w:rPr>
          <w:color w:val="000000"/>
        </w:rPr>
      </w:pPr>
      <w:r w:rsidRPr="00917EC1">
        <w:rPr>
          <w:b/>
          <w:bCs/>
          <w:color w:val="000000"/>
          <w:lang w:bidi="en-US"/>
        </w:rPr>
        <w:t xml:space="preserve">- </w:t>
      </w:r>
      <w:r w:rsidRPr="00917EC1">
        <w:rPr>
          <w:color w:val="000000"/>
          <w:lang w:val="vi-VN" w:eastAsia="vi-VN" w:bidi="vi-VN"/>
        </w:rPr>
        <w:t xml:space="preserve">Giấy phép hoạt động dự báo, cảnh báo khí tượng thủy văn </w:t>
      </w:r>
      <w:r w:rsidRPr="00917EC1">
        <w:rPr>
          <w:color w:val="000000"/>
          <w:lang w:bidi="en-US"/>
        </w:rPr>
        <w:t xml:space="preserve">theo </w:t>
      </w:r>
      <w:r w:rsidRPr="00917EC1">
        <w:rPr>
          <w:color w:val="000000"/>
          <w:lang w:val="vi-VN" w:eastAsia="vi-VN" w:bidi="vi-VN"/>
        </w:rPr>
        <w:t xml:space="preserve">Mẫu số </w:t>
      </w:r>
      <w:r w:rsidRPr="00917EC1">
        <w:rPr>
          <w:color w:val="000000"/>
          <w:lang w:bidi="en-US"/>
        </w:rPr>
        <w:t xml:space="preserve">05 </w:t>
      </w:r>
      <w:r w:rsidRPr="00917EC1">
        <w:rPr>
          <w:color w:val="000000"/>
          <w:lang w:val="vi-VN" w:eastAsia="vi-VN" w:bidi="vi-VN"/>
        </w:rPr>
        <w:t xml:space="preserve">(kèm </w:t>
      </w:r>
      <w:r w:rsidRPr="00917EC1">
        <w:rPr>
          <w:color w:val="000000"/>
          <w:lang w:bidi="en-US"/>
        </w:rPr>
        <w:t xml:space="preserve">theo </w:t>
      </w:r>
      <w:r w:rsidRPr="00917EC1">
        <w:rPr>
          <w:color w:val="000000"/>
          <w:lang w:val="vi-VN" w:eastAsia="vi-VN" w:bidi="vi-VN"/>
        </w:rPr>
        <w:t>Nghị định số 48/2020/NĐ-</w:t>
      </w:r>
      <w:r w:rsidRPr="00917EC1">
        <w:rPr>
          <w:color w:val="000000"/>
        </w:rPr>
        <w:t>CP</w:t>
      </w:r>
      <w:r w:rsidRPr="00917EC1">
        <w:rPr>
          <w:color w:val="000000"/>
          <w:lang w:val="vi-VN" w:eastAsia="vi-VN" w:bidi="vi-VN"/>
        </w:rPr>
        <w:t xml:space="preserve"> ngày </w:t>
      </w:r>
      <w:r w:rsidRPr="00917EC1">
        <w:rPr>
          <w:color w:val="000000"/>
          <w:lang w:bidi="en-US"/>
        </w:rPr>
        <w:t xml:space="preserve">15 </w:t>
      </w:r>
      <w:r w:rsidRPr="00917EC1">
        <w:rPr>
          <w:color w:val="000000"/>
          <w:lang w:val="vi-VN" w:eastAsia="vi-VN" w:bidi="vi-VN"/>
        </w:rPr>
        <w:t xml:space="preserve">tháng </w:t>
      </w:r>
      <w:r w:rsidRPr="00917EC1">
        <w:rPr>
          <w:color w:val="000000"/>
          <w:lang w:bidi="en-US"/>
        </w:rPr>
        <w:t xml:space="preserve">4 </w:t>
      </w:r>
      <w:r w:rsidRPr="00917EC1">
        <w:rPr>
          <w:color w:val="000000"/>
          <w:lang w:val="vi-VN" w:eastAsia="vi-VN" w:bidi="vi-VN"/>
        </w:rPr>
        <w:t xml:space="preserve">năm </w:t>
      </w:r>
      <w:r w:rsidRPr="00917EC1">
        <w:rPr>
          <w:color w:val="000000"/>
          <w:lang w:bidi="en-US"/>
        </w:rPr>
        <w:t xml:space="preserve">2020 </w:t>
      </w:r>
      <w:r w:rsidRPr="00917EC1">
        <w:rPr>
          <w:color w:val="000000"/>
          <w:lang w:val="vi-VN" w:eastAsia="vi-VN" w:bidi="vi-VN"/>
        </w:rPr>
        <w:t xml:space="preserve">của Chính phủ) hoặc văn bản từ chối cấp phép hoạt động dự báo, cảnh báo khí tượng thủy văn </w:t>
      </w:r>
      <w:r w:rsidRPr="00917EC1">
        <w:rPr>
          <w:color w:val="000000"/>
          <w:lang w:bidi="en-US"/>
        </w:rPr>
        <w:t xml:space="preserve">cho </w:t>
      </w:r>
      <w:r w:rsidRPr="00917EC1">
        <w:rPr>
          <w:color w:val="000000"/>
          <w:lang w:val="vi-VN" w:eastAsia="vi-VN" w:bidi="vi-VN"/>
        </w:rPr>
        <w:t>tổ chức, cá nhân.</w:t>
      </w:r>
    </w:p>
    <w:p w:rsidR="00955B59" w:rsidRPr="00917EC1" w:rsidRDefault="00955B59" w:rsidP="00955B59">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Phương thức trả kết quả: Giấy phép hoạt động dự báo, cảnh báo khí tượng thủy văn đã được Chủ tịch Ủy </w:t>
      </w:r>
      <w:r w:rsidRPr="00917EC1">
        <w:rPr>
          <w:color w:val="000000"/>
          <w:lang w:bidi="en-US"/>
        </w:rPr>
        <w:t xml:space="preserve">ban </w:t>
      </w:r>
      <w:r w:rsidRPr="00917EC1">
        <w:rPr>
          <w:color w:val="000000"/>
          <w:lang w:val="vi-VN" w:eastAsia="vi-VN" w:bidi="vi-VN"/>
        </w:rPr>
        <w:t xml:space="preserve">nhân dân tỉnh phê duyệt được </w:t>
      </w:r>
      <w:r w:rsidRPr="00917EC1">
        <w:rPr>
          <w:color w:val="000000"/>
          <w:lang w:bidi="en-US"/>
        </w:rPr>
        <w:t xml:space="preserve">giao </w:t>
      </w:r>
      <w:r w:rsidRPr="00917EC1">
        <w:rPr>
          <w:color w:val="000000"/>
          <w:lang w:val="vi-VN" w:eastAsia="vi-VN" w:bidi="vi-VN"/>
        </w:rPr>
        <w:t xml:space="preserve">trực tiếp </w:t>
      </w:r>
      <w:r w:rsidRPr="00917EC1">
        <w:rPr>
          <w:color w:val="000000"/>
          <w:lang w:bidi="en-US"/>
        </w:rPr>
        <w:t xml:space="preserve">cho </w:t>
      </w:r>
      <w:r w:rsidRPr="00917EC1">
        <w:rPr>
          <w:color w:val="000000"/>
          <w:lang w:val="vi-VN" w:eastAsia="vi-VN" w:bidi="vi-VN"/>
        </w:rPr>
        <w:t xml:space="preserve">tổ chức, cá nhân tại </w:t>
      </w:r>
      <w:r w:rsidRPr="00917EC1">
        <w:rPr>
          <w:color w:val="000000"/>
          <w:lang w:bidi="en-US"/>
        </w:rPr>
        <w:t xml:space="preserve">Trung </w:t>
      </w:r>
      <w:r w:rsidRPr="00917EC1">
        <w:rPr>
          <w:color w:val="000000"/>
          <w:lang w:val="vi-VN" w:eastAsia="vi-VN" w:bidi="vi-VN"/>
        </w:rPr>
        <w:t xml:space="preserve">tâm Phục vụ hành chính công (Bộ phận Tiếp nhận và Trả kết quả của Sở Tài nguyên và Môi trường) hoặc gửi </w:t>
      </w:r>
      <w:r w:rsidRPr="00917EC1">
        <w:rPr>
          <w:color w:val="000000"/>
          <w:lang w:bidi="en-US"/>
        </w:rPr>
        <w:t xml:space="preserve">qua </w:t>
      </w:r>
      <w:r w:rsidRPr="00917EC1">
        <w:rPr>
          <w:color w:val="000000"/>
          <w:lang w:val="vi-VN" w:eastAsia="vi-VN" w:bidi="vi-VN"/>
        </w:rPr>
        <w:t xml:space="preserve">đường bưu điện hoặc thông </w:t>
      </w:r>
      <w:r w:rsidRPr="00917EC1">
        <w:rPr>
          <w:color w:val="000000"/>
          <w:lang w:bidi="en-US"/>
        </w:rPr>
        <w:t xml:space="preserve">qua </w:t>
      </w:r>
      <w:r w:rsidRPr="00917EC1">
        <w:rPr>
          <w:color w:val="000000"/>
          <w:lang w:val="vi-VN" w:eastAsia="vi-VN" w:bidi="vi-VN"/>
        </w:rPr>
        <w:t>dịch vụ công trực tuyến.</w:t>
      </w:r>
    </w:p>
    <w:p w:rsidR="00955B59" w:rsidRPr="00917EC1" w:rsidRDefault="00955B59" w:rsidP="00955B59">
      <w:pPr>
        <w:pStyle w:val="BodyText"/>
        <w:shd w:val="clear" w:color="auto" w:fill="auto"/>
        <w:spacing w:before="120" w:after="120" w:line="274" w:lineRule="auto"/>
        <w:ind w:firstLine="720"/>
        <w:jc w:val="both"/>
        <w:rPr>
          <w:color w:val="000000"/>
        </w:rPr>
      </w:pPr>
      <w:r w:rsidRPr="00917EC1">
        <w:rPr>
          <w:b/>
          <w:bCs/>
          <w:i/>
          <w:iCs/>
          <w:color w:val="000000"/>
          <w:lang w:bidi="en-US"/>
        </w:rPr>
        <w:t xml:space="preserve">h) </w:t>
      </w:r>
      <w:r w:rsidRPr="00917EC1">
        <w:rPr>
          <w:b/>
          <w:bCs/>
          <w:i/>
          <w:iCs/>
          <w:color w:val="000000"/>
          <w:lang w:val="vi-VN" w:eastAsia="vi-VN" w:bidi="vi-VN"/>
        </w:rPr>
        <w:t>Phí, lệ phí</w:t>
      </w:r>
      <w:r w:rsidRPr="00472B48">
        <w:rPr>
          <w:bCs/>
          <w:iCs/>
          <w:color w:val="000000"/>
          <w:lang w:val="vi-VN" w:eastAsia="vi-VN" w:bidi="vi-VN"/>
        </w:rPr>
        <w:t>:</w:t>
      </w:r>
      <w:r w:rsidRPr="00472B48">
        <w:rPr>
          <w:color w:val="000000"/>
          <w:lang w:val="vi-VN" w:eastAsia="vi-VN" w:bidi="vi-VN"/>
        </w:rPr>
        <w:t xml:space="preserve"> </w:t>
      </w:r>
      <w:r w:rsidRPr="00917EC1">
        <w:rPr>
          <w:color w:val="000000"/>
          <w:lang w:val="vi-VN" w:eastAsia="vi-VN" w:bidi="vi-VN"/>
        </w:rPr>
        <w:t xml:space="preserve">không </w:t>
      </w:r>
      <w:r w:rsidRPr="00917EC1">
        <w:rPr>
          <w:color w:val="000000"/>
          <w:lang w:bidi="en-US"/>
        </w:rPr>
        <w:t xml:space="preserve">quy </w:t>
      </w:r>
      <w:r w:rsidRPr="00917EC1">
        <w:rPr>
          <w:color w:val="000000"/>
          <w:lang w:val="vi-VN" w:eastAsia="vi-VN" w:bidi="vi-VN"/>
        </w:rPr>
        <w:t>định.</w:t>
      </w:r>
    </w:p>
    <w:p w:rsidR="00955B59" w:rsidRPr="00472B48" w:rsidRDefault="00955B59" w:rsidP="00955B59">
      <w:pPr>
        <w:pStyle w:val="BodyText"/>
        <w:shd w:val="clear" w:color="auto" w:fill="auto"/>
        <w:spacing w:before="120" w:after="120" w:line="274" w:lineRule="auto"/>
        <w:ind w:firstLine="720"/>
        <w:jc w:val="both"/>
        <w:rPr>
          <w:color w:val="000000"/>
        </w:rPr>
      </w:pPr>
      <w:r w:rsidRPr="00917EC1">
        <w:rPr>
          <w:b/>
          <w:bCs/>
          <w:i/>
          <w:iCs/>
          <w:color w:val="000000"/>
          <w:lang w:bidi="en-US"/>
        </w:rPr>
        <w:t xml:space="preserve">i) </w:t>
      </w:r>
      <w:r w:rsidRPr="00917EC1">
        <w:rPr>
          <w:b/>
          <w:bCs/>
          <w:i/>
          <w:iCs/>
          <w:color w:val="000000"/>
          <w:lang w:val="vi-VN" w:eastAsia="vi-VN" w:bidi="vi-VN"/>
        </w:rPr>
        <w:t xml:space="preserve">Tên mẫu đơn, mẫu tờ </w:t>
      </w:r>
      <w:r w:rsidRPr="00917EC1">
        <w:rPr>
          <w:b/>
          <w:bCs/>
          <w:i/>
          <w:iCs/>
          <w:color w:val="000000"/>
          <w:lang w:bidi="en-US"/>
        </w:rPr>
        <w:t>khai</w:t>
      </w:r>
      <w:r w:rsidRPr="00472B48">
        <w:rPr>
          <w:bCs/>
          <w:iCs/>
          <w:color w:val="000000"/>
          <w:lang w:bidi="en-US"/>
        </w:rPr>
        <w:t>:</w:t>
      </w:r>
    </w:p>
    <w:p w:rsidR="00955B59" w:rsidRPr="00917EC1" w:rsidRDefault="00955B59" w:rsidP="00955B59">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Mẫu số </w:t>
      </w:r>
      <w:r w:rsidRPr="00917EC1">
        <w:rPr>
          <w:color w:val="000000"/>
          <w:lang w:bidi="en-US"/>
        </w:rPr>
        <w:t xml:space="preserve">05: </w:t>
      </w:r>
      <w:r w:rsidRPr="00917EC1">
        <w:rPr>
          <w:color w:val="000000"/>
          <w:lang w:val="vi-VN" w:eastAsia="vi-VN" w:bidi="vi-VN"/>
        </w:rPr>
        <w:t xml:space="preserve">Giấy phép hoạt động dự báo, cảnh báo khí tượng thủy văn (kèm </w:t>
      </w:r>
      <w:r w:rsidRPr="00917EC1">
        <w:rPr>
          <w:color w:val="000000"/>
          <w:lang w:bidi="en-US"/>
        </w:rPr>
        <w:t xml:space="preserve">theo </w:t>
      </w:r>
      <w:r w:rsidRPr="00917EC1">
        <w:rPr>
          <w:color w:val="000000"/>
          <w:lang w:val="vi-VN" w:eastAsia="vi-VN" w:bidi="vi-VN"/>
        </w:rPr>
        <w:t>Nghị định số 48/2020/NĐ-</w:t>
      </w:r>
      <w:r w:rsidRPr="00917EC1">
        <w:rPr>
          <w:color w:val="000000"/>
        </w:rPr>
        <w:t>CP</w:t>
      </w:r>
      <w:r w:rsidRPr="00917EC1">
        <w:rPr>
          <w:color w:val="000000"/>
          <w:lang w:val="vi-VN" w:eastAsia="vi-VN" w:bidi="vi-VN"/>
        </w:rPr>
        <w:t xml:space="preserve"> ngày </w:t>
      </w:r>
      <w:r w:rsidRPr="00917EC1">
        <w:rPr>
          <w:color w:val="000000"/>
          <w:lang w:bidi="en-US"/>
        </w:rPr>
        <w:t xml:space="preserve">15 </w:t>
      </w:r>
      <w:r w:rsidRPr="00917EC1">
        <w:rPr>
          <w:color w:val="000000"/>
          <w:lang w:val="vi-VN" w:eastAsia="vi-VN" w:bidi="vi-VN"/>
        </w:rPr>
        <w:t xml:space="preserve">tháng </w:t>
      </w:r>
      <w:r w:rsidRPr="00917EC1">
        <w:rPr>
          <w:color w:val="000000"/>
          <w:lang w:bidi="en-US"/>
        </w:rPr>
        <w:t xml:space="preserve">4 </w:t>
      </w:r>
      <w:r w:rsidRPr="00917EC1">
        <w:rPr>
          <w:color w:val="000000"/>
          <w:lang w:val="vi-VN" w:eastAsia="vi-VN" w:bidi="vi-VN"/>
        </w:rPr>
        <w:t xml:space="preserve">năm năm </w:t>
      </w:r>
      <w:r w:rsidRPr="00917EC1">
        <w:rPr>
          <w:color w:val="000000"/>
          <w:lang w:bidi="en-US"/>
        </w:rPr>
        <w:t xml:space="preserve">2020 </w:t>
      </w:r>
      <w:r w:rsidRPr="00917EC1">
        <w:rPr>
          <w:color w:val="000000"/>
          <w:lang w:val="vi-VN" w:eastAsia="vi-VN" w:bidi="vi-VN"/>
        </w:rPr>
        <w:t>của Chính phủ).</w:t>
      </w:r>
    </w:p>
    <w:p w:rsidR="00955B59" w:rsidRPr="00917EC1" w:rsidRDefault="00955B59" w:rsidP="00955B59">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Mẫu số </w:t>
      </w:r>
      <w:r w:rsidRPr="00917EC1">
        <w:rPr>
          <w:color w:val="000000"/>
          <w:lang w:bidi="en-US"/>
        </w:rPr>
        <w:t xml:space="preserve">02: </w:t>
      </w:r>
      <w:r w:rsidRPr="00917EC1">
        <w:rPr>
          <w:color w:val="000000"/>
          <w:lang w:val="vi-VN" w:eastAsia="vi-VN" w:bidi="vi-VN"/>
        </w:rPr>
        <w:t xml:space="preserve">Đơn đề nghị cấp giấy phép hoạt động dự báo, cảnh báo khí tượng thủy văn (kèm </w:t>
      </w:r>
      <w:r w:rsidRPr="00917EC1">
        <w:rPr>
          <w:color w:val="000000"/>
          <w:lang w:bidi="en-US"/>
        </w:rPr>
        <w:t xml:space="preserve">theo </w:t>
      </w:r>
      <w:r w:rsidRPr="00917EC1">
        <w:rPr>
          <w:color w:val="000000"/>
          <w:lang w:val="vi-VN" w:eastAsia="vi-VN" w:bidi="vi-VN"/>
        </w:rPr>
        <w:t>Nghị định số 38/2016/NĐ-</w:t>
      </w:r>
      <w:r w:rsidRPr="00917EC1">
        <w:rPr>
          <w:color w:val="000000"/>
        </w:rPr>
        <w:t>CP</w:t>
      </w:r>
      <w:r w:rsidRPr="00917EC1">
        <w:rPr>
          <w:color w:val="000000"/>
          <w:lang w:val="vi-VN" w:eastAsia="vi-VN" w:bidi="vi-VN"/>
        </w:rPr>
        <w:t xml:space="preserve"> ngày </w:t>
      </w:r>
      <w:r w:rsidRPr="00917EC1">
        <w:rPr>
          <w:color w:val="000000"/>
          <w:lang w:bidi="en-US"/>
        </w:rPr>
        <w:t xml:space="preserve">15 </w:t>
      </w:r>
      <w:r w:rsidRPr="00917EC1">
        <w:rPr>
          <w:color w:val="000000"/>
          <w:lang w:val="vi-VN" w:eastAsia="vi-VN" w:bidi="vi-VN"/>
        </w:rPr>
        <w:t xml:space="preserve">tháng </w:t>
      </w:r>
      <w:r w:rsidRPr="00917EC1">
        <w:rPr>
          <w:color w:val="000000"/>
          <w:lang w:bidi="en-US"/>
        </w:rPr>
        <w:t xml:space="preserve">5 </w:t>
      </w:r>
      <w:r w:rsidRPr="00917EC1">
        <w:rPr>
          <w:color w:val="000000"/>
          <w:lang w:val="vi-VN" w:eastAsia="vi-VN" w:bidi="vi-VN"/>
        </w:rPr>
        <w:t xml:space="preserve">năm </w:t>
      </w:r>
      <w:r w:rsidRPr="00917EC1">
        <w:rPr>
          <w:color w:val="000000"/>
          <w:lang w:bidi="en-US"/>
        </w:rPr>
        <w:t xml:space="preserve">2016 </w:t>
      </w:r>
      <w:r w:rsidRPr="00917EC1">
        <w:rPr>
          <w:color w:val="000000"/>
          <w:lang w:val="vi-VN" w:eastAsia="vi-VN" w:bidi="vi-VN"/>
        </w:rPr>
        <w:t>của Chính phủ).</w:t>
      </w:r>
    </w:p>
    <w:p w:rsidR="00955B59" w:rsidRPr="00917EC1" w:rsidRDefault="00955B59" w:rsidP="00955B59">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Mẫu số </w:t>
      </w:r>
      <w:r w:rsidRPr="00917EC1">
        <w:rPr>
          <w:color w:val="000000"/>
          <w:lang w:bidi="en-US"/>
        </w:rPr>
        <w:t xml:space="preserve">06: </w:t>
      </w:r>
      <w:r w:rsidRPr="00917EC1">
        <w:rPr>
          <w:color w:val="000000"/>
          <w:lang w:val="vi-VN" w:eastAsia="vi-VN" w:bidi="vi-VN"/>
        </w:rPr>
        <w:t xml:space="preserve">Bản </w:t>
      </w:r>
      <w:r w:rsidRPr="00917EC1">
        <w:rPr>
          <w:color w:val="000000"/>
          <w:lang w:bidi="en-US"/>
        </w:rPr>
        <w:t xml:space="preserve">khai </w:t>
      </w:r>
      <w:r w:rsidRPr="00917EC1">
        <w:rPr>
          <w:color w:val="000000"/>
          <w:lang w:val="vi-VN" w:eastAsia="vi-VN" w:bidi="vi-VN"/>
        </w:rPr>
        <w:t xml:space="preserve">cơ sở vật chất, kỹ thuật; thông </w:t>
      </w:r>
      <w:r w:rsidRPr="00917EC1">
        <w:rPr>
          <w:color w:val="000000"/>
          <w:lang w:bidi="en-US"/>
        </w:rPr>
        <w:t xml:space="preserve">tin, </w:t>
      </w:r>
      <w:r w:rsidRPr="00917EC1">
        <w:rPr>
          <w:color w:val="000000"/>
          <w:lang w:val="vi-VN" w:eastAsia="vi-VN" w:bidi="vi-VN"/>
        </w:rPr>
        <w:t xml:space="preserve">dữ liệu phục vụ dự báo, cảnh báo; </w:t>
      </w:r>
      <w:r w:rsidRPr="00917EC1">
        <w:rPr>
          <w:color w:val="000000"/>
          <w:lang w:bidi="en-US"/>
        </w:rPr>
        <w:t xml:space="preserve">quy </w:t>
      </w:r>
      <w:r w:rsidRPr="00917EC1">
        <w:rPr>
          <w:color w:val="000000"/>
          <w:lang w:val="vi-VN" w:eastAsia="vi-VN" w:bidi="vi-VN"/>
        </w:rPr>
        <w:t xml:space="preserve">trình kỹ thuật dự báo, cảnh báo khí tượng thủy văn và </w:t>
      </w:r>
      <w:r w:rsidRPr="00917EC1">
        <w:rPr>
          <w:color w:val="000000"/>
          <w:lang w:bidi="en-US"/>
        </w:rPr>
        <w:t xml:space="preserve">quy </w:t>
      </w:r>
      <w:r w:rsidRPr="00917EC1">
        <w:rPr>
          <w:color w:val="000000"/>
          <w:lang w:val="vi-VN" w:eastAsia="vi-VN" w:bidi="vi-VN"/>
        </w:rPr>
        <w:t xml:space="preserve">trình quản lý, đánh giá chất lượng dự báo, cảnh báo (kèm </w:t>
      </w:r>
      <w:r w:rsidRPr="00917EC1">
        <w:rPr>
          <w:color w:val="000000"/>
          <w:lang w:bidi="en-US"/>
        </w:rPr>
        <w:t xml:space="preserve">theo </w:t>
      </w:r>
      <w:r w:rsidRPr="00917EC1">
        <w:rPr>
          <w:color w:val="000000"/>
          <w:lang w:val="vi-VN" w:eastAsia="vi-VN" w:bidi="vi-VN"/>
        </w:rPr>
        <w:t>Nghị định số 48/2020/NĐ-</w:t>
      </w:r>
      <w:r w:rsidRPr="00917EC1">
        <w:rPr>
          <w:color w:val="000000"/>
        </w:rPr>
        <w:t>CP</w:t>
      </w:r>
      <w:r w:rsidRPr="00917EC1">
        <w:rPr>
          <w:color w:val="000000"/>
          <w:lang w:val="vi-VN" w:eastAsia="vi-VN" w:bidi="vi-VN"/>
        </w:rPr>
        <w:t xml:space="preserve"> ngày </w:t>
      </w:r>
      <w:r w:rsidRPr="00917EC1">
        <w:rPr>
          <w:color w:val="000000"/>
          <w:lang w:bidi="en-US"/>
        </w:rPr>
        <w:t xml:space="preserve">15 </w:t>
      </w:r>
      <w:r w:rsidRPr="00917EC1">
        <w:rPr>
          <w:color w:val="000000"/>
          <w:lang w:val="vi-VN" w:eastAsia="vi-VN" w:bidi="vi-VN"/>
        </w:rPr>
        <w:t xml:space="preserve">tháng </w:t>
      </w:r>
      <w:r w:rsidRPr="00917EC1">
        <w:rPr>
          <w:color w:val="000000"/>
          <w:lang w:bidi="en-US"/>
        </w:rPr>
        <w:t xml:space="preserve">4 </w:t>
      </w:r>
      <w:r w:rsidRPr="00917EC1">
        <w:rPr>
          <w:color w:val="000000"/>
          <w:lang w:val="vi-VN" w:eastAsia="vi-VN" w:bidi="vi-VN"/>
        </w:rPr>
        <w:t xml:space="preserve">năm </w:t>
      </w:r>
      <w:r w:rsidRPr="00917EC1">
        <w:rPr>
          <w:color w:val="000000"/>
          <w:lang w:bidi="en-US"/>
        </w:rPr>
        <w:t xml:space="preserve">2020 </w:t>
      </w:r>
      <w:r w:rsidRPr="00917EC1">
        <w:rPr>
          <w:color w:val="000000"/>
          <w:lang w:val="vi-VN" w:eastAsia="vi-VN" w:bidi="vi-VN"/>
        </w:rPr>
        <w:t>của Chính phủ).</w:t>
      </w:r>
    </w:p>
    <w:p w:rsidR="00955B59" w:rsidRPr="00917EC1" w:rsidRDefault="00955B59" w:rsidP="00955B59">
      <w:pPr>
        <w:pStyle w:val="BodyText"/>
        <w:shd w:val="clear" w:color="auto" w:fill="auto"/>
        <w:spacing w:before="120" w:after="120" w:line="274" w:lineRule="auto"/>
        <w:ind w:firstLine="720"/>
        <w:jc w:val="both"/>
        <w:rPr>
          <w:color w:val="000000"/>
        </w:rPr>
      </w:pPr>
      <w:r w:rsidRPr="00917EC1">
        <w:rPr>
          <w:b/>
          <w:bCs/>
          <w:i/>
          <w:iCs/>
          <w:color w:val="000000"/>
          <w:lang w:bidi="en-US"/>
        </w:rPr>
        <w:t xml:space="preserve">k) </w:t>
      </w:r>
      <w:r w:rsidRPr="00917EC1">
        <w:rPr>
          <w:b/>
          <w:bCs/>
          <w:i/>
          <w:iCs/>
          <w:color w:val="000000"/>
          <w:lang w:val="vi-VN" w:eastAsia="vi-VN" w:bidi="vi-VN"/>
        </w:rPr>
        <w:t>Yêu cầu, điều kiện thực hiện thủ tục hành chính</w:t>
      </w:r>
      <w:r w:rsidRPr="00472B48">
        <w:rPr>
          <w:bCs/>
          <w:iCs/>
          <w:color w:val="000000"/>
          <w:lang w:val="vi-VN" w:eastAsia="vi-VN" w:bidi="vi-VN"/>
        </w:rPr>
        <w:t>:</w:t>
      </w:r>
    </w:p>
    <w:p w:rsidR="00955B59" w:rsidRPr="00917EC1" w:rsidRDefault="00955B59" w:rsidP="00955B59">
      <w:pPr>
        <w:pStyle w:val="BodyText"/>
        <w:shd w:val="clear" w:color="auto" w:fill="auto"/>
        <w:tabs>
          <w:tab w:val="left" w:pos="1946"/>
        </w:tabs>
        <w:spacing w:before="120" w:after="120" w:line="274" w:lineRule="auto"/>
        <w:ind w:firstLine="720"/>
        <w:jc w:val="both"/>
        <w:rPr>
          <w:color w:val="000000"/>
        </w:rPr>
      </w:pPr>
      <w:r w:rsidRPr="00917EC1">
        <w:rPr>
          <w:color w:val="000000"/>
        </w:rPr>
        <w:t xml:space="preserve">(1) </w:t>
      </w:r>
      <w:r w:rsidRPr="00917EC1">
        <w:rPr>
          <w:color w:val="000000"/>
          <w:lang w:val="vi-VN" w:eastAsia="vi-VN" w:bidi="vi-VN"/>
        </w:rPr>
        <w:t>Điều kiện hoạt động dự báo, cảnh báo khí tượng thủy văn của tổ chức</w:t>
      </w:r>
    </w:p>
    <w:p w:rsidR="00955B59" w:rsidRPr="00917EC1" w:rsidRDefault="00955B59" w:rsidP="00955B59">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Có tư cách pháp nhân </w:t>
      </w:r>
      <w:r w:rsidRPr="00917EC1">
        <w:rPr>
          <w:color w:val="000000"/>
          <w:lang w:bidi="en-US"/>
        </w:rPr>
        <w:t xml:space="preserve">theo quy </w:t>
      </w:r>
      <w:r w:rsidRPr="00917EC1">
        <w:rPr>
          <w:color w:val="000000"/>
          <w:lang w:val="vi-VN" w:eastAsia="vi-VN" w:bidi="vi-VN"/>
        </w:rPr>
        <w:t>định của pháp luật về dân sự.</w:t>
      </w:r>
    </w:p>
    <w:p w:rsidR="00955B59" w:rsidRPr="00917EC1" w:rsidRDefault="00955B59" w:rsidP="00955B59">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Có cơ sở vật chất, kỹ thuật tối thiểu đáp ứng yêu cầu dự báo, cảnh báo khí tượng thủy văn gồm: </w:t>
      </w:r>
      <w:r w:rsidRPr="00917EC1">
        <w:rPr>
          <w:color w:val="000000"/>
          <w:lang w:bidi="en-US"/>
        </w:rPr>
        <w:t xml:space="preserve">trang </w:t>
      </w:r>
      <w:r w:rsidRPr="00917EC1">
        <w:rPr>
          <w:color w:val="000000"/>
          <w:lang w:val="vi-VN" w:eastAsia="vi-VN" w:bidi="vi-VN"/>
        </w:rPr>
        <w:t xml:space="preserve">thiết bị, hệ thống tính toán, </w:t>
      </w:r>
      <w:r w:rsidRPr="00917EC1">
        <w:rPr>
          <w:color w:val="000000"/>
          <w:lang w:bidi="en-US"/>
        </w:rPr>
        <w:t xml:space="preserve">thu </w:t>
      </w:r>
      <w:r w:rsidRPr="00917EC1">
        <w:rPr>
          <w:color w:val="000000"/>
          <w:lang w:val="vi-VN" w:eastAsia="vi-VN" w:bidi="vi-VN"/>
        </w:rPr>
        <w:t xml:space="preserve">nhận, xử lý thông </w:t>
      </w:r>
      <w:r w:rsidRPr="00917EC1">
        <w:rPr>
          <w:color w:val="000000"/>
          <w:lang w:bidi="en-US"/>
        </w:rPr>
        <w:t xml:space="preserve">tin, </w:t>
      </w:r>
      <w:r w:rsidRPr="00917EC1">
        <w:rPr>
          <w:color w:val="000000"/>
          <w:lang w:val="vi-VN" w:eastAsia="vi-VN" w:bidi="vi-VN"/>
        </w:rPr>
        <w:t xml:space="preserve">dữ liệu khí tượng thủy văn; thông </w:t>
      </w:r>
      <w:r w:rsidRPr="00917EC1">
        <w:rPr>
          <w:color w:val="000000"/>
          <w:lang w:bidi="en-US"/>
        </w:rPr>
        <w:t xml:space="preserve">tin, </w:t>
      </w:r>
      <w:r w:rsidRPr="00917EC1">
        <w:rPr>
          <w:color w:val="000000"/>
          <w:lang w:val="vi-VN" w:eastAsia="vi-VN" w:bidi="vi-VN"/>
        </w:rPr>
        <w:t xml:space="preserve">dữ liệu phục vụ dự báo, cảnh báo; </w:t>
      </w:r>
      <w:r w:rsidRPr="00917EC1">
        <w:rPr>
          <w:color w:val="000000"/>
          <w:lang w:bidi="en-US"/>
        </w:rPr>
        <w:t xml:space="preserve">quy </w:t>
      </w:r>
      <w:r w:rsidRPr="00917EC1">
        <w:rPr>
          <w:color w:val="000000"/>
          <w:lang w:val="vi-VN" w:eastAsia="vi-VN" w:bidi="vi-VN"/>
        </w:rPr>
        <w:t xml:space="preserve">trình kỹ thuật dự báo, cảnh báo để các sản phẩm dự báo đủ độ </w:t>
      </w:r>
      <w:r w:rsidRPr="00917EC1">
        <w:rPr>
          <w:color w:val="000000"/>
          <w:lang w:bidi="en-US"/>
        </w:rPr>
        <w:t xml:space="preserve">tin </w:t>
      </w:r>
      <w:r w:rsidRPr="00917EC1">
        <w:rPr>
          <w:color w:val="000000"/>
          <w:lang w:val="vi-VN" w:eastAsia="vi-VN" w:bidi="vi-VN"/>
        </w:rPr>
        <w:t xml:space="preserve">cậy; </w:t>
      </w:r>
      <w:r w:rsidRPr="00917EC1">
        <w:rPr>
          <w:color w:val="000000"/>
          <w:lang w:bidi="en-US"/>
        </w:rPr>
        <w:t xml:space="preserve">quy </w:t>
      </w:r>
      <w:r w:rsidRPr="00917EC1">
        <w:rPr>
          <w:color w:val="000000"/>
          <w:lang w:val="vi-VN" w:eastAsia="vi-VN" w:bidi="vi-VN"/>
        </w:rPr>
        <w:t xml:space="preserve">trình quản </w:t>
      </w:r>
      <w:r w:rsidRPr="00917EC1">
        <w:rPr>
          <w:color w:val="000000"/>
          <w:lang w:val="vi-VN" w:eastAsia="vi-VN" w:bidi="vi-VN"/>
        </w:rPr>
        <w:lastRenderedPageBreak/>
        <w:t>lý, đánh giá chất lượng dự báo, cảnh báo.</w:t>
      </w:r>
    </w:p>
    <w:p w:rsidR="00955B59" w:rsidRPr="00917EC1" w:rsidRDefault="00955B59" w:rsidP="00955B59">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Có đội ngũ nhân lực tối thiểu </w:t>
      </w:r>
      <w:r w:rsidRPr="00917EC1">
        <w:rPr>
          <w:color w:val="000000"/>
          <w:lang w:bidi="en-US"/>
        </w:rPr>
        <w:t xml:space="preserve">01 </w:t>
      </w:r>
      <w:r w:rsidRPr="00917EC1">
        <w:rPr>
          <w:color w:val="000000"/>
          <w:lang w:val="vi-VN" w:eastAsia="vi-VN" w:bidi="vi-VN"/>
        </w:rPr>
        <w:t xml:space="preserve">(một) người, tốt nghiệp đại học trở lên chuyên ngành khí tượng thủy văn và có ít nhất </w:t>
      </w:r>
      <w:r w:rsidRPr="00917EC1">
        <w:rPr>
          <w:color w:val="000000"/>
          <w:lang w:bidi="en-US"/>
        </w:rPr>
        <w:t xml:space="preserve">03 </w:t>
      </w:r>
      <w:r w:rsidRPr="00917EC1">
        <w:rPr>
          <w:color w:val="000000"/>
          <w:lang w:val="vi-VN" w:eastAsia="vi-VN" w:bidi="vi-VN"/>
        </w:rPr>
        <w:t xml:space="preserve">năm </w:t>
      </w:r>
      <w:r w:rsidRPr="00917EC1">
        <w:rPr>
          <w:color w:val="000000"/>
          <w:lang w:bidi="en-US"/>
        </w:rPr>
        <w:t xml:space="preserve">kinh </w:t>
      </w:r>
      <w:r w:rsidRPr="00917EC1">
        <w:rPr>
          <w:color w:val="000000"/>
          <w:lang w:val="vi-VN" w:eastAsia="vi-VN" w:bidi="vi-VN"/>
        </w:rPr>
        <w:t>nghiệm hoạt động dự báo, cảnh báo khí tượng thủy văn.</w:t>
      </w:r>
    </w:p>
    <w:p w:rsidR="00955B59" w:rsidRPr="00917EC1" w:rsidRDefault="00955B59" w:rsidP="00955B59">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Được phép hoạt động, cư trú hợp pháp tại Việt </w:t>
      </w:r>
      <w:r w:rsidRPr="00917EC1">
        <w:rPr>
          <w:color w:val="000000"/>
          <w:lang w:bidi="en-US"/>
        </w:rPr>
        <w:t>Nam.</w:t>
      </w:r>
    </w:p>
    <w:p w:rsidR="00955B59" w:rsidRPr="00917EC1" w:rsidRDefault="00955B59" w:rsidP="00955B59">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Có nhân lực thông thạo tiếng Việt hoặc có phiên dịch phù hợp.</w:t>
      </w:r>
    </w:p>
    <w:p w:rsidR="00955B59" w:rsidRPr="00917EC1" w:rsidRDefault="00955B59" w:rsidP="00955B59">
      <w:pPr>
        <w:pStyle w:val="BodyText"/>
        <w:shd w:val="clear" w:color="auto" w:fill="auto"/>
        <w:tabs>
          <w:tab w:val="left" w:pos="1917"/>
        </w:tabs>
        <w:spacing w:before="120" w:after="120" w:line="274" w:lineRule="auto"/>
        <w:ind w:firstLine="720"/>
        <w:jc w:val="both"/>
        <w:rPr>
          <w:color w:val="000000"/>
        </w:rPr>
      </w:pPr>
      <w:r w:rsidRPr="00917EC1">
        <w:rPr>
          <w:color w:val="000000"/>
        </w:rPr>
        <w:t xml:space="preserve">(2) </w:t>
      </w:r>
      <w:r w:rsidRPr="00917EC1">
        <w:rPr>
          <w:color w:val="000000"/>
          <w:lang w:val="vi-VN" w:eastAsia="vi-VN" w:bidi="vi-VN"/>
        </w:rPr>
        <w:t>Điều kiện hoạt động dự báo, cảnh báo khí tượng thủy văn của cá nhân</w:t>
      </w:r>
    </w:p>
    <w:p w:rsidR="00955B59" w:rsidRPr="00917EC1" w:rsidRDefault="00955B59" w:rsidP="00955B59">
      <w:pPr>
        <w:pStyle w:val="BodyText"/>
        <w:shd w:val="clear" w:color="auto" w:fill="auto"/>
        <w:spacing w:before="120" w:after="120" w:line="274" w:lineRule="auto"/>
        <w:ind w:firstLine="720"/>
        <w:jc w:val="both"/>
        <w:rPr>
          <w:color w:val="000000"/>
          <w:lang w:val="vi-VN" w:eastAsia="vi-VN" w:bidi="vi-VN"/>
        </w:rPr>
      </w:pPr>
      <w:r w:rsidRPr="00917EC1">
        <w:rPr>
          <w:color w:val="000000"/>
          <w:lang w:bidi="en-US"/>
        </w:rPr>
        <w:t xml:space="preserve">- </w:t>
      </w:r>
      <w:r w:rsidRPr="00917EC1">
        <w:rPr>
          <w:color w:val="000000"/>
          <w:lang w:val="vi-VN" w:eastAsia="vi-VN" w:bidi="vi-VN"/>
        </w:rPr>
        <w:t xml:space="preserve">Có cơ sở vật chất, kỹ thuật tối thiểu đáp ứng yêu cầu dự báo, cảnh báo khí tượng thủy văn gồm: </w:t>
      </w:r>
      <w:r w:rsidRPr="00917EC1">
        <w:rPr>
          <w:color w:val="000000"/>
          <w:lang w:bidi="en-US"/>
        </w:rPr>
        <w:t xml:space="preserve">trang </w:t>
      </w:r>
      <w:r w:rsidRPr="00917EC1">
        <w:rPr>
          <w:color w:val="000000"/>
          <w:lang w:val="vi-VN" w:eastAsia="vi-VN" w:bidi="vi-VN"/>
        </w:rPr>
        <w:t xml:space="preserve">thiết bị, hệ thống tính toán, </w:t>
      </w:r>
      <w:r w:rsidRPr="00917EC1">
        <w:rPr>
          <w:color w:val="000000"/>
          <w:lang w:bidi="en-US"/>
        </w:rPr>
        <w:t xml:space="preserve">thu </w:t>
      </w:r>
      <w:r w:rsidRPr="00917EC1">
        <w:rPr>
          <w:color w:val="000000"/>
          <w:lang w:val="vi-VN" w:eastAsia="vi-VN" w:bidi="vi-VN"/>
        </w:rPr>
        <w:t xml:space="preserve">nhận, xử lý thông </w:t>
      </w:r>
      <w:r w:rsidRPr="00917EC1">
        <w:rPr>
          <w:color w:val="000000"/>
          <w:lang w:bidi="en-US"/>
        </w:rPr>
        <w:t xml:space="preserve">tin, </w:t>
      </w:r>
      <w:r w:rsidRPr="00917EC1">
        <w:rPr>
          <w:color w:val="000000"/>
          <w:lang w:val="vi-VN" w:eastAsia="vi-VN" w:bidi="vi-VN"/>
        </w:rPr>
        <w:t xml:space="preserve">dữ liệu khí tượng thủy văn; thông </w:t>
      </w:r>
      <w:r w:rsidRPr="00917EC1">
        <w:rPr>
          <w:color w:val="000000"/>
          <w:lang w:bidi="en-US"/>
        </w:rPr>
        <w:t xml:space="preserve">tin, </w:t>
      </w:r>
      <w:r w:rsidRPr="00917EC1">
        <w:rPr>
          <w:color w:val="000000"/>
          <w:lang w:val="vi-VN" w:eastAsia="vi-VN" w:bidi="vi-VN"/>
        </w:rPr>
        <w:t>dữ liệu phục vụ dự báo, cảnh báo; quy trình kỹ thuật dự báo, cảnh báo để các sản phẩm dự báo đủ độ tin cậy; quy trình quản lý, đánh giá chất lượng dự báo, cảnh báo.</w:t>
      </w:r>
    </w:p>
    <w:p w:rsidR="00955B59" w:rsidRPr="00917EC1" w:rsidRDefault="00955B59" w:rsidP="00955B59">
      <w:pPr>
        <w:pStyle w:val="BodyText"/>
        <w:shd w:val="clear" w:color="auto" w:fill="auto"/>
        <w:spacing w:before="120" w:after="120" w:line="274" w:lineRule="auto"/>
        <w:ind w:firstLine="720"/>
        <w:jc w:val="both"/>
        <w:rPr>
          <w:color w:val="000000"/>
          <w:lang w:val="vi-VN" w:eastAsia="vi-VN" w:bidi="vi-VN"/>
        </w:rPr>
      </w:pPr>
      <w:r w:rsidRPr="00917EC1">
        <w:rPr>
          <w:color w:val="000000"/>
          <w:lang w:val="vi-VN" w:eastAsia="vi-VN" w:bidi="vi-VN"/>
        </w:rPr>
        <w:t>- Tốt nghiệp đại học trở lên chuyên ngành khí tượng thủy văn và có ít nhất 03 năm kinh nghiệm hoạt động dự báo, cảnh báo khí tượng thủy văn.</w:t>
      </w:r>
    </w:p>
    <w:p w:rsidR="00955B59" w:rsidRPr="00917EC1" w:rsidRDefault="00955B59" w:rsidP="00955B59">
      <w:pPr>
        <w:pStyle w:val="BodyText"/>
        <w:shd w:val="clear" w:color="auto" w:fill="auto"/>
        <w:spacing w:before="120" w:after="120" w:line="274" w:lineRule="auto"/>
        <w:ind w:firstLine="720"/>
        <w:jc w:val="both"/>
        <w:rPr>
          <w:color w:val="000000"/>
          <w:lang w:val="vi-VN" w:eastAsia="vi-VN" w:bidi="vi-VN"/>
        </w:rPr>
      </w:pPr>
      <w:r w:rsidRPr="00917EC1">
        <w:rPr>
          <w:color w:val="000000"/>
          <w:lang w:val="vi-VN" w:eastAsia="vi-VN" w:bidi="vi-VN"/>
        </w:rPr>
        <w:t>(3) Điều kiện hoạt động dự báo, cảnh báo khí tượng thủy văn của tổ chức, cá nhân nước ngoài tại Việt Nam.</w:t>
      </w:r>
    </w:p>
    <w:p w:rsidR="00955B59" w:rsidRPr="00472B48" w:rsidRDefault="00955B59" w:rsidP="00955B59">
      <w:pPr>
        <w:pStyle w:val="BodyText"/>
        <w:shd w:val="clear" w:color="auto" w:fill="auto"/>
        <w:spacing w:before="120" w:after="120" w:line="274" w:lineRule="auto"/>
        <w:ind w:firstLine="720"/>
        <w:jc w:val="both"/>
        <w:rPr>
          <w:color w:val="000000"/>
          <w:lang w:eastAsia="vi-VN" w:bidi="vi-VN"/>
        </w:rPr>
      </w:pPr>
      <w:r w:rsidRPr="00917EC1">
        <w:rPr>
          <w:color w:val="000000"/>
          <w:lang w:val="vi-VN" w:eastAsia="vi-VN" w:bidi="vi-VN"/>
        </w:rPr>
        <w:t>- Điều kiện hoạt động dự báo, cảnh báo khí tượng thủy văn của tổ chức nước ngoài tại Việt Nam</w:t>
      </w:r>
      <w:r>
        <w:rPr>
          <w:color w:val="000000"/>
          <w:lang w:eastAsia="vi-VN" w:bidi="vi-VN"/>
        </w:rPr>
        <w:t>:</w:t>
      </w:r>
    </w:p>
    <w:p w:rsidR="00955B59" w:rsidRPr="00917EC1" w:rsidRDefault="00955B59" w:rsidP="00955B59">
      <w:pPr>
        <w:pStyle w:val="BodyText"/>
        <w:shd w:val="clear" w:color="auto" w:fill="auto"/>
        <w:spacing w:before="120" w:after="120" w:line="274" w:lineRule="auto"/>
        <w:ind w:firstLine="720"/>
        <w:jc w:val="both"/>
        <w:rPr>
          <w:color w:val="000000"/>
          <w:lang w:val="vi-VN" w:eastAsia="vi-VN" w:bidi="vi-VN"/>
        </w:rPr>
      </w:pPr>
      <w:r w:rsidRPr="00917EC1">
        <w:rPr>
          <w:color w:val="000000"/>
          <w:lang w:val="vi-VN" w:eastAsia="vi-VN" w:bidi="vi-VN"/>
        </w:rPr>
        <w:t>+ Có tư cách pháp nhân theo quy định của pháp luật về dân sự.</w:t>
      </w:r>
    </w:p>
    <w:p w:rsidR="00955B59" w:rsidRPr="00917EC1" w:rsidRDefault="00955B59" w:rsidP="00955B59">
      <w:pPr>
        <w:pStyle w:val="BodyText"/>
        <w:shd w:val="clear" w:color="auto" w:fill="auto"/>
        <w:spacing w:before="120" w:after="120" w:line="274" w:lineRule="auto"/>
        <w:ind w:firstLine="720"/>
        <w:jc w:val="both"/>
        <w:rPr>
          <w:color w:val="000000"/>
          <w:lang w:val="vi-VN" w:eastAsia="vi-VN" w:bidi="vi-VN"/>
        </w:rPr>
      </w:pPr>
      <w:r w:rsidRPr="00917EC1">
        <w:rPr>
          <w:color w:val="000000"/>
          <w:lang w:val="vi-VN" w:eastAsia="vi-VN" w:bidi="vi-VN"/>
        </w:rPr>
        <w:t>+ Có cơ sở vật chất, kỹ thuật tối thiểu đáp ứng yêu cầu dự báo, cảnh báo khí tượng thủy văn gồm: trang thiết bị, hệ thống tính toán, thu nhận, xử lý thông tin, dữ liệu khí tượng thủy văn; thông tin, dữ liệu phục vụ dự báo, cảnh báo; quy trình kỹ thuật dự báo, cảnh báo để các sản phẩm dự báo đủ độ tin cậy; quy trình quản lý, đánh giá chất lượng dự báo, cảnh báo.</w:t>
      </w:r>
    </w:p>
    <w:p w:rsidR="00955B59" w:rsidRPr="00917EC1" w:rsidRDefault="00955B59" w:rsidP="00955B59">
      <w:pPr>
        <w:pStyle w:val="BodyText"/>
        <w:shd w:val="clear" w:color="auto" w:fill="auto"/>
        <w:spacing w:before="120" w:after="120" w:line="274" w:lineRule="auto"/>
        <w:ind w:firstLine="720"/>
        <w:jc w:val="both"/>
        <w:rPr>
          <w:color w:val="000000"/>
          <w:lang w:val="vi-VN" w:eastAsia="vi-VN" w:bidi="vi-VN"/>
        </w:rPr>
      </w:pPr>
      <w:r w:rsidRPr="00917EC1">
        <w:rPr>
          <w:color w:val="000000"/>
          <w:lang w:val="vi-VN" w:eastAsia="vi-VN" w:bidi="vi-VN"/>
        </w:rPr>
        <w:t>+ Có đội ngũ nhân lực tối thiểu 01 (một) người tốt nghiệp đại học trở lên chuyên ngành khí tượng thủy văn và có ít nhất 03 năm kinh nghiệm hoạt động dự báo, cảnh báo khí tượng thủy văn.</w:t>
      </w:r>
    </w:p>
    <w:p w:rsidR="00955B59" w:rsidRPr="00917EC1" w:rsidRDefault="00955B59" w:rsidP="00955B59">
      <w:pPr>
        <w:pStyle w:val="BodyText"/>
        <w:shd w:val="clear" w:color="auto" w:fill="auto"/>
        <w:spacing w:before="120" w:after="120" w:line="274" w:lineRule="auto"/>
        <w:ind w:firstLine="720"/>
        <w:jc w:val="both"/>
        <w:rPr>
          <w:color w:val="000000"/>
          <w:lang w:val="vi-VN" w:eastAsia="vi-VN" w:bidi="vi-VN"/>
        </w:rPr>
      </w:pPr>
      <w:r w:rsidRPr="00917EC1">
        <w:rPr>
          <w:color w:val="000000"/>
          <w:lang w:val="vi-VN" w:eastAsia="vi-VN" w:bidi="vi-VN"/>
        </w:rPr>
        <w:t>- Điều kiện hoạt động dự báo, cảnh báo khí tượng thủy văn của cá nhân nước ngoài tại Việt Nam</w:t>
      </w:r>
    </w:p>
    <w:p w:rsidR="00955B59" w:rsidRPr="00917EC1" w:rsidRDefault="00955B59" w:rsidP="00955B59">
      <w:pPr>
        <w:pStyle w:val="BodyText"/>
        <w:shd w:val="clear" w:color="auto" w:fill="auto"/>
        <w:spacing w:before="120" w:after="120" w:line="274" w:lineRule="auto"/>
        <w:ind w:firstLine="720"/>
        <w:jc w:val="both"/>
        <w:rPr>
          <w:color w:val="000000"/>
          <w:lang w:val="vi-VN" w:eastAsia="vi-VN" w:bidi="vi-VN"/>
        </w:rPr>
      </w:pPr>
      <w:r w:rsidRPr="00917EC1">
        <w:rPr>
          <w:color w:val="000000"/>
          <w:lang w:val="vi-VN" w:eastAsia="vi-VN" w:bidi="vi-VN"/>
        </w:rPr>
        <w:t>+ Có cơ sở vật chất, kỹ thuật tối thiểu đáp ứng yêu cầu dự báo, cảnh báo khí tượng thủy văn gồm: trang thiết bị, hệ thống tính toán, thu nhận, xử lý thông tin, dữ liệu khí tượng thủy văn; thông tin, dữ liệu phục vụ dự báo, cảnh báo; quy trình kỹ thuật dự báo, cảnh báo để các sản phẩm dự báo đủ độ tin cậy; quy trình quản lý, đánh giá chất lượng dự báo, cảnh báo.</w:t>
      </w:r>
    </w:p>
    <w:p w:rsidR="00955B59" w:rsidRPr="00917EC1" w:rsidRDefault="00955B59" w:rsidP="00955B59">
      <w:pPr>
        <w:pStyle w:val="BodyText"/>
        <w:shd w:val="clear" w:color="auto" w:fill="auto"/>
        <w:spacing w:before="120" w:after="120" w:line="274" w:lineRule="auto"/>
        <w:ind w:firstLine="720"/>
        <w:jc w:val="both"/>
        <w:rPr>
          <w:color w:val="000000"/>
          <w:lang w:val="vi-VN" w:eastAsia="vi-VN" w:bidi="vi-VN"/>
        </w:rPr>
      </w:pPr>
      <w:r w:rsidRPr="00917EC1">
        <w:rPr>
          <w:color w:val="000000"/>
          <w:lang w:val="vi-VN" w:eastAsia="vi-VN" w:bidi="vi-VN"/>
        </w:rPr>
        <w:t xml:space="preserve">+ Tốt nghiệp đại học trở lên chuyên ngành khí tượng thủy văn và có ít nhất </w:t>
      </w:r>
      <w:r w:rsidRPr="00917EC1">
        <w:rPr>
          <w:color w:val="000000"/>
          <w:lang w:val="vi-VN" w:eastAsia="vi-VN" w:bidi="vi-VN"/>
        </w:rPr>
        <w:lastRenderedPageBreak/>
        <w:t>03 năm kinh nghiệm hoạt động dự báo, cảnh báo khí tượng thủy văn.</w:t>
      </w:r>
    </w:p>
    <w:p w:rsidR="00955B59" w:rsidRPr="00917EC1" w:rsidRDefault="00955B59" w:rsidP="00955B59">
      <w:pPr>
        <w:pStyle w:val="BodyText"/>
        <w:shd w:val="clear" w:color="auto" w:fill="auto"/>
        <w:spacing w:before="120" w:after="120" w:line="274" w:lineRule="auto"/>
        <w:ind w:firstLine="720"/>
        <w:jc w:val="both"/>
        <w:rPr>
          <w:color w:val="000000"/>
          <w:lang w:val="vi-VN" w:eastAsia="vi-VN" w:bidi="vi-VN"/>
        </w:rPr>
      </w:pPr>
      <w:r w:rsidRPr="00917EC1">
        <w:rPr>
          <w:color w:val="000000"/>
          <w:lang w:val="vi-VN" w:eastAsia="vi-VN" w:bidi="vi-VN"/>
        </w:rPr>
        <w:t>+ Được phép hoạt động, cư trú hợp pháp tại Việt Nam.</w:t>
      </w:r>
    </w:p>
    <w:p w:rsidR="00955B59" w:rsidRPr="00917EC1" w:rsidRDefault="00955B59" w:rsidP="00955B59">
      <w:pPr>
        <w:pStyle w:val="BodyText"/>
        <w:shd w:val="clear" w:color="auto" w:fill="auto"/>
        <w:spacing w:before="120" w:after="120" w:line="274" w:lineRule="auto"/>
        <w:ind w:firstLine="720"/>
        <w:jc w:val="both"/>
        <w:rPr>
          <w:color w:val="000000"/>
        </w:rPr>
      </w:pPr>
      <w:r w:rsidRPr="00917EC1">
        <w:rPr>
          <w:color w:val="000000"/>
          <w:lang w:val="vi-VN" w:eastAsia="vi-VN" w:bidi="vi-VN"/>
        </w:rPr>
        <w:t>+ Có nhân lực thông thạo tiếng Việt hoặc có phiên dịch phù hợp.</w:t>
      </w:r>
    </w:p>
    <w:p w:rsidR="00955B59" w:rsidRPr="00472B48" w:rsidRDefault="00955B59" w:rsidP="00955B59">
      <w:pPr>
        <w:pStyle w:val="BodyText"/>
        <w:shd w:val="clear" w:color="auto" w:fill="auto"/>
        <w:spacing w:before="120" w:after="120" w:line="274" w:lineRule="auto"/>
        <w:ind w:firstLine="720"/>
        <w:jc w:val="both"/>
        <w:rPr>
          <w:color w:val="000000"/>
        </w:rPr>
      </w:pPr>
      <w:r w:rsidRPr="00917EC1">
        <w:rPr>
          <w:b/>
          <w:bCs/>
          <w:i/>
          <w:iCs/>
          <w:color w:val="000000"/>
          <w:lang w:bidi="en-US"/>
        </w:rPr>
        <w:t xml:space="preserve">l) </w:t>
      </w:r>
      <w:r w:rsidRPr="00917EC1">
        <w:rPr>
          <w:b/>
          <w:bCs/>
          <w:i/>
          <w:iCs/>
          <w:color w:val="000000"/>
          <w:lang w:val="vi-VN" w:eastAsia="vi-VN" w:bidi="vi-VN"/>
        </w:rPr>
        <w:t>Căn cứ pháp lý của thủ tục hành chính</w:t>
      </w:r>
      <w:r w:rsidRPr="00472B48">
        <w:rPr>
          <w:bCs/>
          <w:iCs/>
          <w:color w:val="000000"/>
          <w:lang w:eastAsia="vi-VN" w:bidi="vi-VN"/>
        </w:rPr>
        <w:t>:</w:t>
      </w:r>
    </w:p>
    <w:p w:rsidR="00955B59" w:rsidRPr="00917EC1" w:rsidRDefault="00955B59" w:rsidP="00955B59">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Luật Khí tượng thủy văn </w:t>
      </w:r>
      <w:r w:rsidRPr="00917EC1">
        <w:rPr>
          <w:color w:val="000000"/>
          <w:lang w:bidi="en-US"/>
        </w:rPr>
        <w:t>2015.</w:t>
      </w:r>
    </w:p>
    <w:p w:rsidR="00955B59" w:rsidRPr="00917EC1" w:rsidRDefault="00955B59" w:rsidP="00955B59">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Nghị định số 38/2016/NĐ-</w:t>
      </w:r>
      <w:r w:rsidRPr="00917EC1">
        <w:rPr>
          <w:color w:val="000000"/>
        </w:rPr>
        <w:t>CP</w:t>
      </w:r>
      <w:r w:rsidRPr="00917EC1">
        <w:rPr>
          <w:color w:val="000000"/>
          <w:lang w:val="vi-VN" w:eastAsia="vi-VN" w:bidi="vi-VN"/>
        </w:rPr>
        <w:t xml:space="preserve"> ngày </w:t>
      </w:r>
      <w:r w:rsidRPr="00917EC1">
        <w:rPr>
          <w:color w:val="000000"/>
          <w:lang w:bidi="en-US"/>
        </w:rPr>
        <w:t xml:space="preserve">15 </w:t>
      </w:r>
      <w:r w:rsidRPr="00917EC1">
        <w:rPr>
          <w:color w:val="000000"/>
          <w:lang w:val="vi-VN" w:eastAsia="vi-VN" w:bidi="vi-VN"/>
        </w:rPr>
        <w:t xml:space="preserve">tháng </w:t>
      </w:r>
      <w:r w:rsidRPr="00917EC1">
        <w:rPr>
          <w:color w:val="000000"/>
          <w:lang w:bidi="en-US"/>
        </w:rPr>
        <w:t xml:space="preserve">5 </w:t>
      </w:r>
      <w:r w:rsidRPr="00917EC1">
        <w:rPr>
          <w:color w:val="000000"/>
          <w:lang w:val="vi-VN" w:eastAsia="vi-VN" w:bidi="vi-VN"/>
        </w:rPr>
        <w:t xml:space="preserve">năm </w:t>
      </w:r>
      <w:r w:rsidRPr="00917EC1">
        <w:rPr>
          <w:color w:val="000000"/>
          <w:lang w:bidi="en-US"/>
        </w:rPr>
        <w:t xml:space="preserve">2016 </w:t>
      </w:r>
      <w:r w:rsidRPr="00917EC1">
        <w:rPr>
          <w:color w:val="000000"/>
          <w:lang w:val="vi-VN" w:eastAsia="vi-VN" w:bidi="vi-VN"/>
        </w:rPr>
        <w:t xml:space="preserve">của Chính phủ </w:t>
      </w:r>
      <w:r w:rsidRPr="00917EC1">
        <w:rPr>
          <w:color w:val="000000"/>
          <w:lang w:bidi="en-US"/>
        </w:rPr>
        <w:t xml:space="preserve">quy </w:t>
      </w:r>
      <w:r w:rsidRPr="00917EC1">
        <w:rPr>
          <w:color w:val="000000"/>
          <w:lang w:val="vi-VN" w:eastAsia="vi-VN" w:bidi="vi-VN"/>
        </w:rPr>
        <w:t xml:space="preserve">định </w:t>
      </w:r>
      <w:r w:rsidRPr="00917EC1">
        <w:rPr>
          <w:color w:val="000000"/>
          <w:lang w:bidi="en-US"/>
        </w:rPr>
        <w:t xml:space="preserve">chi </w:t>
      </w:r>
      <w:r w:rsidRPr="00917EC1">
        <w:rPr>
          <w:color w:val="000000"/>
          <w:lang w:val="vi-VN" w:eastAsia="vi-VN" w:bidi="vi-VN"/>
        </w:rPr>
        <w:t>tiết một số điều của Luật Khí tượng thủy văn.</w:t>
      </w:r>
    </w:p>
    <w:p w:rsidR="00955B59" w:rsidRPr="00917EC1" w:rsidRDefault="00955B59" w:rsidP="00955B59">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Nghị định số 48/2020/NĐ-</w:t>
      </w:r>
      <w:r w:rsidRPr="00917EC1">
        <w:rPr>
          <w:color w:val="000000"/>
        </w:rPr>
        <w:t>CP</w:t>
      </w:r>
      <w:r w:rsidRPr="00917EC1">
        <w:rPr>
          <w:color w:val="000000"/>
          <w:lang w:val="vi-VN" w:eastAsia="vi-VN" w:bidi="vi-VN"/>
        </w:rPr>
        <w:t xml:space="preserve"> ngày </w:t>
      </w:r>
      <w:r w:rsidRPr="00917EC1">
        <w:rPr>
          <w:color w:val="000000"/>
          <w:lang w:bidi="en-US"/>
        </w:rPr>
        <w:t xml:space="preserve">15 </w:t>
      </w:r>
      <w:r w:rsidRPr="00917EC1">
        <w:rPr>
          <w:color w:val="000000"/>
          <w:lang w:val="vi-VN" w:eastAsia="vi-VN" w:bidi="vi-VN"/>
        </w:rPr>
        <w:t xml:space="preserve">tháng </w:t>
      </w:r>
      <w:r w:rsidRPr="00917EC1">
        <w:rPr>
          <w:color w:val="000000"/>
          <w:lang w:bidi="en-US"/>
        </w:rPr>
        <w:t xml:space="preserve">4 </w:t>
      </w:r>
      <w:r w:rsidRPr="00917EC1">
        <w:rPr>
          <w:color w:val="000000"/>
          <w:lang w:val="vi-VN" w:eastAsia="vi-VN" w:bidi="vi-VN"/>
        </w:rPr>
        <w:t xml:space="preserve">năm </w:t>
      </w:r>
      <w:r w:rsidRPr="00917EC1">
        <w:rPr>
          <w:color w:val="000000"/>
          <w:lang w:bidi="en-US"/>
        </w:rPr>
        <w:t xml:space="preserve">2020 </w:t>
      </w:r>
      <w:r w:rsidRPr="00917EC1">
        <w:rPr>
          <w:color w:val="000000"/>
          <w:lang w:val="vi-VN" w:eastAsia="vi-VN" w:bidi="vi-VN"/>
        </w:rPr>
        <w:t xml:space="preserve">của Chính phủ sửa đổi, bổ </w:t>
      </w:r>
      <w:r w:rsidRPr="00917EC1">
        <w:rPr>
          <w:color w:val="000000"/>
          <w:lang w:bidi="en-US"/>
        </w:rPr>
        <w:t xml:space="preserve">sung </w:t>
      </w:r>
      <w:r w:rsidRPr="00917EC1">
        <w:rPr>
          <w:color w:val="000000"/>
          <w:lang w:val="vi-VN" w:eastAsia="vi-VN" w:bidi="vi-VN"/>
        </w:rPr>
        <w:t>một số điều của Nghị định số 38/2016/NĐ-</w:t>
      </w:r>
      <w:r w:rsidRPr="00917EC1">
        <w:rPr>
          <w:color w:val="000000"/>
        </w:rPr>
        <w:t>CP</w:t>
      </w:r>
      <w:r w:rsidRPr="00917EC1">
        <w:rPr>
          <w:color w:val="000000"/>
          <w:lang w:val="vi-VN" w:eastAsia="vi-VN" w:bidi="vi-VN"/>
        </w:rPr>
        <w:t xml:space="preserve"> ngày </w:t>
      </w:r>
      <w:r w:rsidRPr="00917EC1">
        <w:rPr>
          <w:color w:val="000000"/>
          <w:lang w:bidi="en-US"/>
        </w:rPr>
        <w:t xml:space="preserve">15 </w:t>
      </w:r>
      <w:r w:rsidRPr="00917EC1">
        <w:rPr>
          <w:color w:val="000000"/>
          <w:lang w:val="vi-VN" w:eastAsia="vi-VN" w:bidi="vi-VN"/>
        </w:rPr>
        <w:t xml:space="preserve">tháng </w:t>
      </w:r>
      <w:r w:rsidRPr="00917EC1">
        <w:rPr>
          <w:color w:val="000000"/>
          <w:lang w:bidi="en-US"/>
        </w:rPr>
        <w:t xml:space="preserve">5 </w:t>
      </w:r>
      <w:r w:rsidRPr="00917EC1">
        <w:rPr>
          <w:color w:val="000000"/>
          <w:lang w:val="vi-VN" w:eastAsia="vi-VN" w:bidi="vi-VN"/>
        </w:rPr>
        <w:t xml:space="preserve">năm </w:t>
      </w:r>
      <w:r w:rsidRPr="00917EC1">
        <w:rPr>
          <w:color w:val="000000"/>
          <w:lang w:bidi="en-US"/>
        </w:rPr>
        <w:t xml:space="preserve">2016 </w:t>
      </w:r>
      <w:r w:rsidRPr="00917EC1">
        <w:rPr>
          <w:color w:val="000000"/>
          <w:lang w:val="vi-VN" w:eastAsia="vi-VN" w:bidi="vi-VN"/>
        </w:rPr>
        <w:t xml:space="preserve">của Chính phủ </w:t>
      </w:r>
      <w:r w:rsidRPr="00917EC1">
        <w:rPr>
          <w:color w:val="000000"/>
          <w:lang w:bidi="en-US"/>
        </w:rPr>
        <w:t xml:space="preserve">quy </w:t>
      </w:r>
      <w:r w:rsidRPr="00917EC1">
        <w:rPr>
          <w:color w:val="000000"/>
          <w:lang w:val="vi-VN" w:eastAsia="vi-VN" w:bidi="vi-VN"/>
        </w:rPr>
        <w:t xml:space="preserve">định </w:t>
      </w:r>
      <w:r w:rsidRPr="00917EC1">
        <w:rPr>
          <w:color w:val="000000"/>
          <w:lang w:bidi="en-US"/>
        </w:rPr>
        <w:t xml:space="preserve">chi </w:t>
      </w:r>
      <w:r w:rsidRPr="00917EC1">
        <w:rPr>
          <w:color w:val="000000"/>
          <w:lang w:val="vi-VN" w:eastAsia="vi-VN" w:bidi="vi-VN"/>
        </w:rPr>
        <w:t>tiết một số điều của Luật Khí tượng thủy văn.</w:t>
      </w:r>
    </w:p>
    <w:p w:rsidR="00955B59" w:rsidRPr="00373D98" w:rsidRDefault="00955B59" w:rsidP="00955B59">
      <w:pPr>
        <w:pStyle w:val="BodyText"/>
        <w:shd w:val="clear" w:color="auto" w:fill="auto"/>
        <w:spacing w:before="120" w:after="120" w:line="274" w:lineRule="auto"/>
        <w:ind w:firstLine="720"/>
        <w:jc w:val="both"/>
        <w:rPr>
          <w:color w:val="000000"/>
          <w:sz w:val="26"/>
          <w:szCs w:val="26"/>
        </w:rPr>
        <w:sectPr w:rsidR="00955B59" w:rsidRPr="00373D98" w:rsidSect="00B7124B">
          <w:headerReference w:type="default" r:id="rId4"/>
          <w:pgSz w:w="11900" w:h="16840" w:code="9"/>
          <w:pgMar w:top="1138" w:right="1138" w:bottom="1138" w:left="1699" w:header="346" w:footer="346" w:gutter="0"/>
          <w:cols w:space="720"/>
          <w:noEndnote/>
          <w:docGrid w:linePitch="360"/>
        </w:sectPr>
      </w:pPr>
      <w:r w:rsidRPr="00917EC1">
        <w:rPr>
          <w:color w:val="000000"/>
          <w:lang w:bidi="en-US"/>
        </w:rPr>
        <w:t xml:space="preserve">- </w:t>
      </w:r>
      <w:r w:rsidRPr="00917EC1">
        <w:rPr>
          <w:color w:val="000000"/>
          <w:lang w:val="vi-VN" w:eastAsia="vi-VN" w:bidi="vi-VN"/>
        </w:rPr>
        <w:t>Nghị định số 22/2023/NĐ-</w:t>
      </w:r>
      <w:r w:rsidRPr="00917EC1">
        <w:rPr>
          <w:color w:val="000000"/>
        </w:rPr>
        <w:t>CP</w:t>
      </w:r>
      <w:r w:rsidRPr="00917EC1">
        <w:rPr>
          <w:color w:val="000000"/>
          <w:lang w:val="vi-VN" w:eastAsia="vi-VN" w:bidi="vi-VN"/>
        </w:rPr>
        <w:t xml:space="preserve"> ngày </w:t>
      </w:r>
      <w:r w:rsidRPr="00917EC1">
        <w:rPr>
          <w:color w:val="000000"/>
          <w:lang w:bidi="en-US"/>
        </w:rPr>
        <w:t xml:space="preserve">12 </w:t>
      </w:r>
      <w:r w:rsidRPr="00917EC1">
        <w:rPr>
          <w:color w:val="000000"/>
          <w:lang w:val="vi-VN" w:eastAsia="vi-VN" w:bidi="vi-VN"/>
        </w:rPr>
        <w:t xml:space="preserve">tháng </w:t>
      </w:r>
      <w:r w:rsidRPr="00917EC1">
        <w:rPr>
          <w:color w:val="000000"/>
          <w:lang w:bidi="en-US"/>
        </w:rPr>
        <w:t xml:space="preserve">5 </w:t>
      </w:r>
      <w:r w:rsidRPr="00917EC1">
        <w:rPr>
          <w:color w:val="000000"/>
          <w:lang w:val="vi-VN" w:eastAsia="vi-VN" w:bidi="vi-VN"/>
        </w:rPr>
        <w:t xml:space="preserve">năm </w:t>
      </w:r>
      <w:r w:rsidRPr="00917EC1">
        <w:rPr>
          <w:color w:val="000000"/>
          <w:lang w:bidi="en-US"/>
        </w:rPr>
        <w:t xml:space="preserve">2023 </w:t>
      </w:r>
      <w:r w:rsidRPr="00917EC1">
        <w:rPr>
          <w:color w:val="000000"/>
          <w:lang w:val="vi-VN" w:eastAsia="vi-VN" w:bidi="vi-VN"/>
        </w:rPr>
        <w:t xml:space="preserve">của Chính phủ sửa đổi, bổ </w:t>
      </w:r>
      <w:r w:rsidRPr="00917EC1">
        <w:rPr>
          <w:color w:val="000000"/>
          <w:lang w:bidi="en-US"/>
        </w:rPr>
        <w:t xml:space="preserve">sung </w:t>
      </w:r>
      <w:r w:rsidRPr="00917EC1">
        <w:rPr>
          <w:color w:val="000000"/>
          <w:lang w:val="vi-VN" w:eastAsia="vi-VN" w:bidi="vi-VN"/>
        </w:rPr>
        <w:t xml:space="preserve">một số điều của các Nghị định liên </w:t>
      </w:r>
      <w:r w:rsidRPr="00917EC1">
        <w:rPr>
          <w:color w:val="000000"/>
          <w:lang w:bidi="en-US"/>
        </w:rPr>
        <w:t xml:space="preserve">quan </w:t>
      </w:r>
      <w:r w:rsidRPr="00917EC1">
        <w:rPr>
          <w:color w:val="000000"/>
          <w:lang w:val="vi-VN" w:eastAsia="vi-VN" w:bidi="vi-VN"/>
        </w:rPr>
        <w:t xml:space="preserve">đến hoạt động </w:t>
      </w:r>
      <w:r w:rsidRPr="00917EC1">
        <w:rPr>
          <w:color w:val="000000"/>
          <w:lang w:bidi="en-US"/>
        </w:rPr>
        <w:t xml:space="preserve">kinh doanh trong </w:t>
      </w:r>
      <w:r w:rsidRPr="00917EC1">
        <w:rPr>
          <w:color w:val="000000"/>
          <w:lang w:val="vi-VN" w:eastAsia="vi-VN" w:bidi="vi-VN"/>
        </w:rPr>
        <w:t>lĩnh vực tài nguyên và môi trường.</w:t>
      </w:r>
    </w:p>
    <w:p w:rsidR="00955B59" w:rsidRPr="005653A8" w:rsidRDefault="00955B59" w:rsidP="00955B59">
      <w:pPr>
        <w:jc w:val="right"/>
        <w:rPr>
          <w:rFonts w:ascii="Times New Roman" w:hAnsi="Times New Roman"/>
          <w:b/>
          <w:bCs/>
          <w:szCs w:val="20"/>
        </w:rPr>
      </w:pPr>
      <w:r w:rsidRPr="005653A8">
        <w:rPr>
          <w:rFonts w:ascii="Times New Roman" w:hAnsi="Times New Roman"/>
          <w:b/>
          <w:bCs/>
          <w:szCs w:val="20"/>
          <w:lang w:val="nl-NL"/>
        </w:rPr>
        <w:lastRenderedPageBreak/>
        <w:t>Mẫu số 05</w:t>
      </w:r>
    </w:p>
    <w:p w:rsidR="00955B59" w:rsidRPr="005653A8" w:rsidRDefault="00955B59" w:rsidP="00955B59">
      <w:pPr>
        <w:rPr>
          <w:rFonts w:ascii="Times New Roman" w:hAnsi="Times New Roman"/>
          <w:b/>
          <w:bCs/>
          <w:szCs w:val="20"/>
          <w:vertAlign w:val="superscript"/>
        </w:rPr>
      </w:pPr>
      <w:r w:rsidRPr="005653A8">
        <w:rPr>
          <w:rFonts w:ascii="Times New Roman" w:hAnsi="Times New Roman"/>
          <w:b/>
          <w:bCs/>
          <w:szCs w:val="20"/>
        </w:rPr>
        <w:t>GIẤY PHÉP HOẠT ĐỘNG DỰ BÁO, CẢNH BÁO KHÍ TƯỢNG THỦY VĂN</w:t>
      </w:r>
      <w:r w:rsidRPr="005653A8">
        <w:rPr>
          <w:rFonts w:ascii="Times New Roman" w:hAnsi="Times New Roman"/>
          <w:b/>
          <w:bCs/>
          <w:szCs w:val="20"/>
          <w:vertAlign w:val="superscript"/>
        </w:rPr>
        <w:t>6</w:t>
      </w:r>
    </w:p>
    <w:p w:rsidR="00955B59" w:rsidRPr="005653A8" w:rsidRDefault="00955B59" w:rsidP="00955B59">
      <w:pPr>
        <w:rPr>
          <w:rFonts w:ascii="Times New Roman" w:hAnsi="Times New Roman"/>
          <w:szCs w:val="20"/>
          <w:vertAlign w:val="superscript"/>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51"/>
        <w:gridCol w:w="242"/>
        <w:gridCol w:w="4322"/>
        <w:gridCol w:w="45"/>
      </w:tblGrid>
      <w:tr w:rsidR="00955B59" w:rsidRPr="005653A8" w:rsidTr="00F66D1D">
        <w:trPr>
          <w:trHeight w:val="3882"/>
          <w:tblCellSpacing w:w="0" w:type="dxa"/>
        </w:trPr>
        <w:tc>
          <w:tcPr>
            <w:tcW w:w="4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B59" w:rsidRPr="005653A8" w:rsidRDefault="00955B59" w:rsidP="00F66D1D">
            <w:pPr>
              <w:rPr>
                <w:rFonts w:ascii="Times New Roman" w:hAnsi="Times New Roman"/>
                <w:szCs w:val="20"/>
              </w:rPr>
            </w:pPr>
            <w:r w:rsidRPr="005653A8">
              <w:rPr>
                <w:rFonts w:ascii="Times New Roman" w:hAnsi="Times New Roman"/>
                <w:b/>
                <w:bCs/>
                <w:szCs w:val="20"/>
              </w:rPr>
              <w:t>CỘNG HÒA XÃ HỘI CHỦ NGHĨA VIỆT NAM</w:t>
            </w:r>
            <w:r w:rsidRPr="005653A8">
              <w:rPr>
                <w:rFonts w:ascii="Times New Roman" w:hAnsi="Times New Roman"/>
                <w:b/>
                <w:bCs/>
                <w:szCs w:val="20"/>
              </w:rPr>
              <w:br/>
              <w:t>Độc lập - Tự do - Hạnh phúc</w:t>
            </w:r>
            <w:r w:rsidRPr="005653A8">
              <w:rPr>
                <w:rFonts w:ascii="Times New Roman" w:hAnsi="Times New Roman"/>
                <w:szCs w:val="20"/>
              </w:rPr>
              <w:br/>
              <w:t>______________________</w:t>
            </w:r>
          </w:p>
          <w:p w:rsidR="00955B59" w:rsidRPr="005653A8" w:rsidRDefault="00955B59" w:rsidP="00F66D1D">
            <w:pPr>
              <w:rPr>
                <w:rFonts w:ascii="Times New Roman" w:hAnsi="Times New Roman"/>
                <w:szCs w:val="20"/>
              </w:rPr>
            </w:pPr>
          </w:p>
          <w:p w:rsidR="00955B59" w:rsidRPr="005653A8" w:rsidRDefault="00955B59" w:rsidP="00F66D1D">
            <w:pPr>
              <w:rPr>
                <w:rFonts w:ascii="Times New Roman" w:hAnsi="Times New Roman"/>
                <w:szCs w:val="20"/>
              </w:rPr>
            </w:pPr>
          </w:p>
          <w:p w:rsidR="00955B59" w:rsidRPr="005653A8" w:rsidRDefault="00955B59" w:rsidP="00F66D1D">
            <w:pPr>
              <w:rPr>
                <w:rFonts w:ascii="Times New Roman" w:hAnsi="Times New Roman"/>
                <w:b/>
                <w:bCs/>
                <w:szCs w:val="20"/>
              </w:rPr>
            </w:pPr>
            <w:r w:rsidRPr="005653A8">
              <w:rPr>
                <w:rFonts w:ascii="Times New Roman" w:hAnsi="Times New Roman"/>
                <w:b/>
                <w:bCs/>
                <w:szCs w:val="20"/>
              </w:rPr>
              <w:t>GIẤY PHÉP HOẠT ĐỘNG DỰ BÁO,</w:t>
            </w:r>
            <w:r w:rsidRPr="005653A8">
              <w:rPr>
                <w:rFonts w:ascii="Times New Roman" w:hAnsi="Times New Roman"/>
                <w:b/>
                <w:bCs/>
                <w:szCs w:val="20"/>
              </w:rPr>
              <w:br/>
              <w:t>CẢNH BÁO KHÍ TƯỢNG THỦY VĂN</w:t>
            </w:r>
          </w:p>
          <w:p w:rsidR="00955B59" w:rsidRPr="005653A8" w:rsidRDefault="00955B59" w:rsidP="00F66D1D">
            <w:pPr>
              <w:rPr>
                <w:rFonts w:ascii="Times New Roman" w:hAnsi="Times New Roman"/>
                <w:szCs w:val="20"/>
              </w:rPr>
            </w:pPr>
          </w:p>
          <w:p w:rsidR="00955B59" w:rsidRDefault="00955B59" w:rsidP="00F66D1D">
            <w:pPr>
              <w:rPr>
                <w:rFonts w:ascii="Times New Roman" w:hAnsi="Times New Roman"/>
                <w:szCs w:val="20"/>
              </w:rPr>
            </w:pPr>
            <w:r w:rsidRPr="005653A8">
              <w:rPr>
                <w:rFonts w:ascii="Times New Roman" w:hAnsi="Times New Roman"/>
                <w:szCs w:val="20"/>
              </w:rPr>
              <w:t>Số..............</w:t>
            </w:r>
          </w:p>
          <w:p w:rsidR="00955B59" w:rsidRPr="005653A8" w:rsidRDefault="00955B59" w:rsidP="00F66D1D">
            <w:pPr>
              <w:rPr>
                <w:rFonts w:ascii="Times New Roman" w:hAnsi="Times New Roman"/>
                <w:szCs w:val="20"/>
              </w:rPr>
            </w:pPr>
          </w:p>
          <w:p w:rsidR="00955B59" w:rsidRDefault="00955B59" w:rsidP="00F66D1D">
            <w:pPr>
              <w:rPr>
                <w:rFonts w:ascii="Times New Roman" w:hAnsi="Times New Roman"/>
                <w:szCs w:val="20"/>
              </w:rPr>
            </w:pPr>
            <w:r w:rsidRPr="005653A8">
              <w:rPr>
                <w:rFonts w:ascii="Times New Roman" w:hAnsi="Times New Roman"/>
                <w:szCs w:val="20"/>
              </w:rPr>
              <w:t>NĂM........</w:t>
            </w:r>
          </w:p>
          <w:p w:rsidR="00955B59" w:rsidRDefault="00955B59" w:rsidP="00F66D1D">
            <w:pPr>
              <w:rPr>
                <w:rFonts w:ascii="Times New Roman" w:hAnsi="Times New Roman"/>
                <w:szCs w:val="20"/>
              </w:rPr>
            </w:pPr>
          </w:p>
          <w:p w:rsidR="00955B59" w:rsidRDefault="00955B59" w:rsidP="00F66D1D">
            <w:pPr>
              <w:rPr>
                <w:rFonts w:ascii="Times New Roman" w:hAnsi="Times New Roman"/>
                <w:szCs w:val="20"/>
              </w:rPr>
            </w:pPr>
          </w:p>
          <w:p w:rsidR="00955B59" w:rsidRDefault="00955B59" w:rsidP="00F66D1D">
            <w:pPr>
              <w:rPr>
                <w:rFonts w:ascii="Times New Roman" w:hAnsi="Times New Roman"/>
                <w:szCs w:val="20"/>
              </w:rPr>
            </w:pPr>
          </w:p>
          <w:p w:rsidR="00955B59" w:rsidRPr="005653A8" w:rsidRDefault="00955B59" w:rsidP="00F66D1D">
            <w:pPr>
              <w:rPr>
                <w:rFonts w:ascii="Times New Roman" w:hAnsi="Times New Roman"/>
                <w:szCs w:val="20"/>
              </w:rPr>
            </w:pPr>
          </w:p>
          <w:p w:rsidR="00955B59" w:rsidRPr="005653A8" w:rsidRDefault="00955B59" w:rsidP="00F66D1D">
            <w:pPr>
              <w:rPr>
                <w:rFonts w:ascii="Times New Roman" w:hAnsi="Times New Roman"/>
                <w:szCs w:val="20"/>
              </w:rPr>
            </w:pPr>
          </w:p>
        </w:tc>
        <w:tc>
          <w:tcPr>
            <w:tcW w:w="236"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955B59" w:rsidRPr="005653A8" w:rsidRDefault="00955B59" w:rsidP="00F66D1D">
            <w:pPr>
              <w:rPr>
                <w:rFonts w:ascii="Times New Roman" w:hAnsi="Times New Roman"/>
                <w:szCs w:val="20"/>
              </w:rPr>
            </w:pPr>
          </w:p>
        </w:tc>
        <w:tc>
          <w:tcPr>
            <w:tcW w:w="435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5B59" w:rsidRDefault="00955B59" w:rsidP="00F66D1D">
            <w:pPr>
              <w:rPr>
                <w:rFonts w:ascii="Times New Roman" w:hAnsi="Times New Roman"/>
                <w:szCs w:val="20"/>
              </w:rPr>
            </w:pPr>
            <w:r w:rsidRPr="005653A8">
              <w:rPr>
                <w:rFonts w:ascii="Times New Roman" w:hAnsi="Times New Roman"/>
                <w:szCs w:val="20"/>
              </w:rPr>
              <w:t>Không cho mượn, cho thuê,</w:t>
            </w:r>
            <w:r>
              <w:rPr>
                <w:rFonts w:ascii="Times New Roman" w:hAnsi="Times New Roman"/>
                <w:szCs w:val="20"/>
              </w:rPr>
              <w:t xml:space="preserve"> </w:t>
            </w:r>
            <w:r w:rsidRPr="005653A8">
              <w:rPr>
                <w:rFonts w:ascii="Times New Roman" w:hAnsi="Times New Roman"/>
                <w:szCs w:val="20"/>
              </w:rPr>
              <w:t>chuyển nhượng;</w:t>
            </w:r>
          </w:p>
          <w:p w:rsidR="00955B59" w:rsidRPr="005653A8" w:rsidRDefault="00955B59" w:rsidP="00F66D1D">
            <w:pPr>
              <w:jc w:val="both"/>
              <w:rPr>
                <w:rFonts w:ascii="Times New Roman" w:hAnsi="Times New Roman"/>
                <w:szCs w:val="20"/>
              </w:rPr>
            </w:pPr>
            <w:r w:rsidRPr="005653A8">
              <w:rPr>
                <w:rFonts w:ascii="Times New Roman" w:hAnsi="Times New Roman"/>
                <w:szCs w:val="20"/>
              </w:rPr>
              <w:t xml:space="preserve"> Chỉ hoạt động</w:t>
            </w:r>
            <w:r>
              <w:rPr>
                <w:rFonts w:ascii="Times New Roman" w:hAnsi="Times New Roman"/>
                <w:szCs w:val="20"/>
              </w:rPr>
              <w:t xml:space="preserve"> </w:t>
            </w:r>
            <w:r w:rsidRPr="005653A8">
              <w:rPr>
                <w:rFonts w:ascii="Times New Roman" w:hAnsi="Times New Roman"/>
                <w:szCs w:val="20"/>
              </w:rPr>
              <w:t>theo nội dung giấy phép được cấp</w:t>
            </w:r>
            <w:r>
              <w:rPr>
                <w:rFonts w:ascii="Times New Roman" w:hAnsi="Times New Roman"/>
                <w:szCs w:val="20"/>
              </w:rPr>
              <w:t>.</w:t>
            </w:r>
          </w:p>
        </w:tc>
        <w:tc>
          <w:tcPr>
            <w:tcW w:w="40" w:type="dxa"/>
            <w:shd w:val="clear" w:color="auto" w:fill="FFFFFF"/>
            <w:tcMar>
              <w:top w:w="0" w:type="dxa"/>
              <w:left w:w="10" w:type="dxa"/>
              <w:bottom w:w="0" w:type="dxa"/>
              <w:right w:w="10" w:type="dxa"/>
            </w:tcMar>
            <w:hideMark/>
          </w:tcPr>
          <w:p w:rsidR="00955B59" w:rsidRPr="005653A8" w:rsidRDefault="00955B59" w:rsidP="00F66D1D">
            <w:pPr>
              <w:rPr>
                <w:rFonts w:ascii="Times New Roman" w:hAnsi="Times New Roman"/>
                <w:szCs w:val="20"/>
              </w:rPr>
            </w:pPr>
          </w:p>
        </w:tc>
      </w:tr>
      <w:tr w:rsidR="00955B59" w:rsidRPr="005653A8" w:rsidTr="00F66D1D">
        <w:trPr>
          <w:trHeight w:val="680"/>
          <w:tblCellSpacing w:w="0" w:type="dxa"/>
        </w:trPr>
        <w:tc>
          <w:tcPr>
            <w:tcW w:w="4774" w:type="dxa"/>
            <w:shd w:val="clear" w:color="auto" w:fill="FFFFFF"/>
            <w:tcMar>
              <w:top w:w="0" w:type="dxa"/>
              <w:left w:w="108" w:type="dxa"/>
              <w:bottom w:w="0" w:type="dxa"/>
              <w:right w:w="108" w:type="dxa"/>
            </w:tcMar>
            <w:hideMark/>
          </w:tcPr>
          <w:p w:rsidR="00955B59" w:rsidRPr="005653A8" w:rsidRDefault="00955B59" w:rsidP="00F66D1D">
            <w:pPr>
              <w:spacing w:before="240" w:after="240"/>
              <w:rPr>
                <w:rFonts w:ascii="Times New Roman" w:hAnsi="Times New Roman"/>
                <w:szCs w:val="20"/>
              </w:rPr>
            </w:pPr>
            <w:r w:rsidRPr="005653A8">
              <w:rPr>
                <w:rFonts w:ascii="Times New Roman" w:hAnsi="Times New Roman"/>
                <w:szCs w:val="20"/>
              </w:rPr>
              <w:t>(trang 1)</w:t>
            </w:r>
          </w:p>
        </w:tc>
        <w:tc>
          <w:tcPr>
            <w:tcW w:w="236" w:type="dxa"/>
            <w:shd w:val="clear" w:color="auto" w:fill="FFFFFF"/>
            <w:tcMar>
              <w:top w:w="0" w:type="dxa"/>
              <w:left w:w="108" w:type="dxa"/>
              <w:bottom w:w="0" w:type="dxa"/>
              <w:right w:w="108" w:type="dxa"/>
            </w:tcMar>
            <w:hideMark/>
          </w:tcPr>
          <w:p w:rsidR="00955B59" w:rsidRPr="005653A8" w:rsidRDefault="00955B59" w:rsidP="00F66D1D">
            <w:pPr>
              <w:spacing w:before="240" w:after="240"/>
              <w:rPr>
                <w:rFonts w:ascii="Times New Roman" w:hAnsi="Times New Roman"/>
                <w:szCs w:val="20"/>
              </w:rPr>
            </w:pPr>
          </w:p>
        </w:tc>
        <w:tc>
          <w:tcPr>
            <w:tcW w:w="4353" w:type="dxa"/>
            <w:shd w:val="clear" w:color="auto" w:fill="FFFFFF"/>
            <w:tcMar>
              <w:top w:w="0" w:type="dxa"/>
              <w:left w:w="108" w:type="dxa"/>
              <w:bottom w:w="0" w:type="dxa"/>
              <w:right w:w="108" w:type="dxa"/>
            </w:tcMar>
            <w:hideMark/>
          </w:tcPr>
          <w:p w:rsidR="00955B59" w:rsidRPr="005653A8" w:rsidRDefault="00955B59" w:rsidP="00F66D1D">
            <w:pPr>
              <w:spacing w:before="240" w:after="240"/>
              <w:rPr>
                <w:rFonts w:ascii="Times New Roman" w:hAnsi="Times New Roman"/>
                <w:szCs w:val="20"/>
              </w:rPr>
            </w:pPr>
            <w:r w:rsidRPr="005653A8">
              <w:rPr>
                <w:rFonts w:ascii="Times New Roman" w:hAnsi="Times New Roman"/>
                <w:szCs w:val="20"/>
              </w:rPr>
              <w:t>(trang 2)</w:t>
            </w:r>
          </w:p>
        </w:tc>
        <w:tc>
          <w:tcPr>
            <w:tcW w:w="40" w:type="dxa"/>
            <w:shd w:val="clear" w:color="auto" w:fill="FFFFFF"/>
            <w:tcMar>
              <w:top w:w="0" w:type="dxa"/>
              <w:left w:w="10" w:type="dxa"/>
              <w:bottom w:w="0" w:type="dxa"/>
              <w:right w:w="10" w:type="dxa"/>
            </w:tcMar>
            <w:hideMark/>
          </w:tcPr>
          <w:p w:rsidR="00955B59" w:rsidRPr="005653A8" w:rsidRDefault="00955B59" w:rsidP="00F66D1D">
            <w:pPr>
              <w:rPr>
                <w:rFonts w:ascii="Times New Roman" w:hAnsi="Times New Roman"/>
                <w:szCs w:val="20"/>
              </w:rPr>
            </w:pPr>
          </w:p>
        </w:tc>
      </w:tr>
      <w:tr w:rsidR="00955B59" w:rsidRPr="005653A8" w:rsidTr="00F66D1D">
        <w:trPr>
          <w:trHeight w:val="4854"/>
          <w:tblCellSpacing w:w="0" w:type="dxa"/>
        </w:trPr>
        <w:tc>
          <w:tcPr>
            <w:tcW w:w="4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B59" w:rsidRPr="005653A8" w:rsidRDefault="00955B59" w:rsidP="00F66D1D">
            <w:pPr>
              <w:spacing w:before="120"/>
              <w:rPr>
                <w:rFonts w:ascii="Times New Roman" w:hAnsi="Times New Roman"/>
                <w:b/>
                <w:bCs/>
                <w:szCs w:val="20"/>
              </w:rPr>
            </w:pPr>
            <w:r w:rsidRPr="005653A8">
              <w:rPr>
                <w:rFonts w:ascii="Times New Roman" w:hAnsi="Times New Roman"/>
                <w:b/>
                <w:bCs/>
                <w:szCs w:val="20"/>
              </w:rPr>
              <w:t>NỘI DUNG GIẤY PHÉP</w:t>
            </w:r>
          </w:p>
          <w:p w:rsidR="00955B59" w:rsidRPr="005653A8" w:rsidRDefault="00955B59" w:rsidP="00F66D1D">
            <w:pPr>
              <w:rPr>
                <w:rFonts w:ascii="Times New Roman" w:hAnsi="Times New Roman"/>
                <w:b/>
                <w:bCs/>
                <w:szCs w:val="20"/>
              </w:rPr>
            </w:pPr>
          </w:p>
          <w:p w:rsidR="00955B59" w:rsidRPr="005653A8" w:rsidRDefault="00955B59" w:rsidP="00F66D1D">
            <w:pPr>
              <w:jc w:val="left"/>
              <w:rPr>
                <w:rFonts w:ascii="Times New Roman" w:hAnsi="Times New Roman"/>
                <w:szCs w:val="20"/>
              </w:rPr>
            </w:pPr>
            <w:r w:rsidRPr="005653A8">
              <w:rPr>
                <w:rFonts w:ascii="Times New Roman" w:hAnsi="Times New Roman"/>
                <w:szCs w:val="20"/>
              </w:rPr>
              <w:t>1. Tên, địa chỉ của tổ chức, cá nhân được cấp giấy phép:....</w:t>
            </w:r>
          </w:p>
          <w:p w:rsidR="00955B59" w:rsidRPr="005653A8" w:rsidRDefault="00955B59" w:rsidP="00F66D1D">
            <w:pPr>
              <w:jc w:val="left"/>
              <w:rPr>
                <w:rFonts w:ascii="Times New Roman" w:hAnsi="Times New Roman"/>
                <w:szCs w:val="20"/>
              </w:rPr>
            </w:pPr>
            <w:r w:rsidRPr="005653A8">
              <w:rPr>
                <w:rFonts w:ascii="Times New Roman" w:hAnsi="Times New Roman"/>
                <w:szCs w:val="20"/>
              </w:rPr>
              <w:t>2. Phạm vi hoạt động dự báo, cảnh báo:....</w:t>
            </w:r>
          </w:p>
          <w:p w:rsidR="00955B59" w:rsidRPr="005653A8" w:rsidRDefault="00955B59" w:rsidP="00F66D1D">
            <w:pPr>
              <w:jc w:val="left"/>
              <w:rPr>
                <w:rFonts w:ascii="Times New Roman" w:hAnsi="Times New Roman"/>
                <w:szCs w:val="20"/>
              </w:rPr>
            </w:pPr>
            <w:r w:rsidRPr="005653A8">
              <w:rPr>
                <w:rFonts w:ascii="Times New Roman" w:hAnsi="Times New Roman"/>
                <w:szCs w:val="20"/>
              </w:rPr>
              <w:t>3. Loại hoạt động dự báo, cảnh báo được cấp phép:...</w:t>
            </w:r>
          </w:p>
          <w:p w:rsidR="00955B59" w:rsidRPr="005653A8" w:rsidRDefault="00955B59" w:rsidP="00F66D1D">
            <w:pPr>
              <w:jc w:val="left"/>
              <w:rPr>
                <w:rFonts w:ascii="Times New Roman" w:hAnsi="Times New Roman"/>
                <w:szCs w:val="20"/>
              </w:rPr>
            </w:pPr>
            <w:r w:rsidRPr="005653A8">
              <w:rPr>
                <w:rFonts w:ascii="Times New Roman" w:hAnsi="Times New Roman"/>
                <w:szCs w:val="20"/>
              </w:rPr>
              <w:t>4. Đối tượng cung cấp thông tin dự báo, cảnh báo:...</w:t>
            </w:r>
          </w:p>
          <w:p w:rsidR="00955B59" w:rsidRPr="005653A8" w:rsidRDefault="00955B59" w:rsidP="00F66D1D">
            <w:pPr>
              <w:jc w:val="left"/>
              <w:rPr>
                <w:rFonts w:ascii="Times New Roman" w:hAnsi="Times New Roman"/>
                <w:szCs w:val="20"/>
              </w:rPr>
            </w:pPr>
            <w:r w:rsidRPr="005653A8">
              <w:rPr>
                <w:rFonts w:ascii="Times New Roman" w:hAnsi="Times New Roman"/>
                <w:szCs w:val="20"/>
              </w:rPr>
              <w:t>5. Thời hạn của giấy phép:...</w:t>
            </w:r>
          </w:p>
          <w:p w:rsidR="00955B59" w:rsidRPr="005653A8" w:rsidRDefault="00955B59" w:rsidP="00F66D1D">
            <w:pPr>
              <w:rPr>
                <w:rFonts w:ascii="Times New Roman" w:hAnsi="Times New Roman"/>
                <w:szCs w:val="20"/>
              </w:rPr>
            </w:pPr>
          </w:p>
          <w:p w:rsidR="00955B59" w:rsidRPr="005653A8" w:rsidRDefault="00955B59" w:rsidP="00F66D1D">
            <w:pPr>
              <w:rPr>
                <w:rFonts w:ascii="Times New Roman" w:hAnsi="Times New Roman"/>
                <w:szCs w:val="20"/>
              </w:rPr>
            </w:pPr>
            <w:r w:rsidRPr="005653A8">
              <w:rPr>
                <w:rFonts w:ascii="Times New Roman" w:hAnsi="Times New Roman"/>
                <w:i/>
                <w:iCs/>
                <w:szCs w:val="20"/>
              </w:rPr>
              <w:t>Hà Nội, ngày tháng năm</w:t>
            </w:r>
          </w:p>
          <w:p w:rsidR="00955B59" w:rsidRPr="005653A8" w:rsidRDefault="00955B59" w:rsidP="00F66D1D">
            <w:pPr>
              <w:rPr>
                <w:rFonts w:ascii="Times New Roman" w:hAnsi="Times New Roman"/>
                <w:b/>
                <w:bCs/>
                <w:szCs w:val="20"/>
              </w:rPr>
            </w:pPr>
            <w:r w:rsidRPr="005653A8">
              <w:rPr>
                <w:rFonts w:ascii="Times New Roman" w:hAnsi="Times New Roman"/>
                <w:b/>
                <w:bCs/>
                <w:szCs w:val="20"/>
              </w:rPr>
              <w:t>BỘ TRƯỞNG</w:t>
            </w:r>
            <w:r w:rsidRPr="005653A8">
              <w:rPr>
                <w:rFonts w:ascii="Times New Roman" w:hAnsi="Times New Roman"/>
                <w:b/>
                <w:bCs/>
                <w:szCs w:val="20"/>
              </w:rPr>
              <w:br/>
              <w:t>BỘ TÀI NGUYÊN VÀ MÔI TRƯỜNG/</w:t>
            </w:r>
            <w:r w:rsidRPr="005653A8">
              <w:rPr>
                <w:rFonts w:ascii="Times New Roman" w:hAnsi="Times New Roman"/>
                <w:b/>
                <w:bCs/>
                <w:szCs w:val="20"/>
              </w:rPr>
              <w:br/>
              <w:t>TM. ỦY BAN NHÂN DÂN</w:t>
            </w:r>
            <w:r w:rsidRPr="005653A8">
              <w:rPr>
                <w:rFonts w:ascii="Times New Roman" w:hAnsi="Times New Roman"/>
                <w:b/>
                <w:bCs/>
                <w:szCs w:val="20"/>
              </w:rPr>
              <w:br/>
              <w:t>CHỦ TỊCH</w:t>
            </w:r>
          </w:p>
        </w:tc>
        <w:tc>
          <w:tcPr>
            <w:tcW w:w="236"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955B59" w:rsidRPr="005653A8" w:rsidRDefault="00955B59" w:rsidP="00F66D1D">
            <w:pPr>
              <w:rPr>
                <w:rFonts w:ascii="Times New Roman" w:hAnsi="Times New Roman"/>
                <w:szCs w:val="20"/>
              </w:rPr>
            </w:pPr>
          </w:p>
        </w:tc>
        <w:tc>
          <w:tcPr>
            <w:tcW w:w="435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55B59" w:rsidRPr="00DD719D" w:rsidRDefault="00955B59" w:rsidP="00F66D1D">
            <w:pPr>
              <w:spacing w:before="120"/>
              <w:rPr>
                <w:rFonts w:ascii="Times New Roman" w:hAnsi="Times New Roman"/>
                <w:szCs w:val="20"/>
              </w:rPr>
            </w:pPr>
            <w:r w:rsidRPr="00DD719D">
              <w:rPr>
                <w:rFonts w:ascii="Times New Roman" w:hAnsi="Times New Roman"/>
                <w:szCs w:val="20"/>
              </w:rPr>
              <w:t>Gia hạn/bổ sung lần thứ nhất:.........</w:t>
            </w:r>
          </w:p>
          <w:p w:rsidR="00955B59" w:rsidRDefault="00955B59" w:rsidP="00F66D1D">
            <w:pPr>
              <w:rPr>
                <w:rFonts w:ascii="Times New Roman" w:hAnsi="Times New Roman"/>
                <w:szCs w:val="20"/>
              </w:rPr>
            </w:pPr>
          </w:p>
          <w:p w:rsidR="00955B59" w:rsidRDefault="00955B59" w:rsidP="00F66D1D">
            <w:pPr>
              <w:rPr>
                <w:rFonts w:ascii="Times New Roman" w:hAnsi="Times New Roman"/>
                <w:szCs w:val="20"/>
              </w:rPr>
            </w:pPr>
          </w:p>
          <w:p w:rsidR="00955B59" w:rsidRPr="005653A8" w:rsidRDefault="00955B59" w:rsidP="00F66D1D">
            <w:pPr>
              <w:rPr>
                <w:rFonts w:ascii="Times New Roman" w:hAnsi="Times New Roman"/>
                <w:szCs w:val="20"/>
              </w:rPr>
            </w:pPr>
          </w:p>
          <w:p w:rsidR="00955B59" w:rsidRPr="005653A8" w:rsidRDefault="00955B59" w:rsidP="00F66D1D">
            <w:pPr>
              <w:rPr>
                <w:rFonts w:ascii="Times New Roman" w:hAnsi="Times New Roman"/>
                <w:i/>
                <w:iCs/>
                <w:szCs w:val="20"/>
              </w:rPr>
            </w:pPr>
          </w:p>
          <w:p w:rsidR="00955B59" w:rsidRPr="005653A8" w:rsidRDefault="00955B59" w:rsidP="00F66D1D">
            <w:pPr>
              <w:rPr>
                <w:rFonts w:ascii="Times New Roman" w:hAnsi="Times New Roman"/>
                <w:szCs w:val="20"/>
              </w:rPr>
            </w:pPr>
            <w:r w:rsidRPr="005653A8">
              <w:rPr>
                <w:rFonts w:ascii="Times New Roman" w:hAnsi="Times New Roman"/>
                <w:i/>
                <w:iCs/>
                <w:szCs w:val="20"/>
              </w:rPr>
              <w:t>Hà Nội, ngày tháng năm</w:t>
            </w:r>
          </w:p>
          <w:p w:rsidR="00955B59" w:rsidRPr="005653A8" w:rsidRDefault="00955B59" w:rsidP="00F66D1D">
            <w:pPr>
              <w:rPr>
                <w:rFonts w:ascii="Times New Roman" w:hAnsi="Times New Roman"/>
                <w:b/>
                <w:bCs/>
                <w:szCs w:val="20"/>
              </w:rPr>
            </w:pPr>
            <w:r w:rsidRPr="005653A8">
              <w:rPr>
                <w:rFonts w:ascii="Times New Roman" w:hAnsi="Times New Roman"/>
                <w:b/>
                <w:bCs/>
                <w:szCs w:val="20"/>
              </w:rPr>
              <w:t>BỘ TRƯỞNG</w:t>
            </w:r>
            <w:r w:rsidRPr="005653A8">
              <w:rPr>
                <w:rFonts w:ascii="Times New Roman" w:hAnsi="Times New Roman"/>
                <w:b/>
                <w:bCs/>
                <w:szCs w:val="20"/>
              </w:rPr>
              <w:br/>
              <w:t>BỘ TÀI NGUYÊN VÀ MÔI TRƯỜNG/</w:t>
            </w:r>
            <w:r w:rsidRPr="005653A8">
              <w:rPr>
                <w:rFonts w:ascii="Times New Roman" w:hAnsi="Times New Roman"/>
                <w:b/>
                <w:bCs/>
                <w:szCs w:val="20"/>
              </w:rPr>
              <w:br/>
              <w:t>TM. ỦY BAN NHÂN DÂN</w:t>
            </w:r>
            <w:r w:rsidRPr="005653A8">
              <w:rPr>
                <w:rFonts w:ascii="Times New Roman" w:hAnsi="Times New Roman"/>
                <w:b/>
                <w:bCs/>
                <w:szCs w:val="20"/>
              </w:rPr>
              <w:br/>
              <w:t>CHỦ TỊCH</w:t>
            </w:r>
          </w:p>
          <w:p w:rsidR="00955B59" w:rsidRDefault="00955B59" w:rsidP="00F66D1D">
            <w:pPr>
              <w:rPr>
                <w:rFonts w:ascii="Times New Roman" w:hAnsi="Times New Roman"/>
                <w:szCs w:val="20"/>
              </w:rPr>
            </w:pPr>
            <w:r w:rsidRPr="005653A8">
              <w:rPr>
                <w:rFonts w:ascii="Times New Roman" w:hAnsi="Times New Roman"/>
                <w:szCs w:val="20"/>
              </w:rPr>
              <w:t>Gia hạn/bổ sung lần thứ hai:............</w:t>
            </w:r>
          </w:p>
          <w:p w:rsidR="00955B59" w:rsidRDefault="00955B59" w:rsidP="00F66D1D">
            <w:pPr>
              <w:rPr>
                <w:rFonts w:ascii="Times New Roman" w:hAnsi="Times New Roman"/>
                <w:szCs w:val="20"/>
              </w:rPr>
            </w:pPr>
          </w:p>
          <w:p w:rsidR="00955B59" w:rsidRDefault="00955B59" w:rsidP="00F66D1D">
            <w:pPr>
              <w:rPr>
                <w:rFonts w:ascii="Times New Roman" w:hAnsi="Times New Roman"/>
                <w:szCs w:val="20"/>
              </w:rPr>
            </w:pPr>
          </w:p>
          <w:p w:rsidR="00955B59" w:rsidRPr="005653A8" w:rsidRDefault="00955B59" w:rsidP="00F66D1D">
            <w:pPr>
              <w:rPr>
                <w:rFonts w:ascii="Times New Roman" w:hAnsi="Times New Roman"/>
                <w:szCs w:val="20"/>
              </w:rPr>
            </w:pPr>
          </w:p>
          <w:p w:rsidR="00955B59" w:rsidRPr="005653A8" w:rsidRDefault="00955B59" w:rsidP="00F66D1D">
            <w:pPr>
              <w:rPr>
                <w:rFonts w:ascii="Times New Roman" w:hAnsi="Times New Roman"/>
                <w:i/>
                <w:iCs/>
                <w:szCs w:val="20"/>
              </w:rPr>
            </w:pPr>
          </w:p>
          <w:p w:rsidR="00955B59" w:rsidRPr="005653A8" w:rsidRDefault="00955B59" w:rsidP="00F66D1D">
            <w:pPr>
              <w:rPr>
                <w:rFonts w:ascii="Times New Roman" w:hAnsi="Times New Roman"/>
                <w:szCs w:val="20"/>
              </w:rPr>
            </w:pPr>
            <w:r w:rsidRPr="005653A8">
              <w:rPr>
                <w:rFonts w:ascii="Times New Roman" w:hAnsi="Times New Roman"/>
                <w:i/>
                <w:iCs/>
                <w:szCs w:val="20"/>
              </w:rPr>
              <w:t>Hà Nội, ngày tháng năm</w:t>
            </w:r>
          </w:p>
          <w:p w:rsidR="00955B59" w:rsidRDefault="00955B59" w:rsidP="00F66D1D">
            <w:pPr>
              <w:rPr>
                <w:rFonts w:ascii="Times New Roman" w:hAnsi="Times New Roman"/>
                <w:b/>
                <w:bCs/>
                <w:szCs w:val="20"/>
              </w:rPr>
            </w:pPr>
            <w:r w:rsidRPr="005653A8">
              <w:rPr>
                <w:rFonts w:ascii="Times New Roman" w:hAnsi="Times New Roman"/>
                <w:b/>
                <w:bCs/>
                <w:szCs w:val="20"/>
              </w:rPr>
              <w:t>BỘ TRƯỞNG</w:t>
            </w:r>
            <w:r w:rsidRPr="005653A8">
              <w:rPr>
                <w:rFonts w:ascii="Times New Roman" w:hAnsi="Times New Roman"/>
                <w:b/>
                <w:bCs/>
                <w:szCs w:val="20"/>
              </w:rPr>
              <w:br/>
              <w:t>BỘ TÀI NGUYÊN VÀ MÔI TRƯỜNG/</w:t>
            </w:r>
            <w:r w:rsidRPr="005653A8">
              <w:rPr>
                <w:rFonts w:ascii="Times New Roman" w:hAnsi="Times New Roman"/>
                <w:b/>
                <w:bCs/>
                <w:szCs w:val="20"/>
              </w:rPr>
              <w:br/>
              <w:t>TM. ỦY BAN NHÂN DÂN</w:t>
            </w:r>
            <w:r w:rsidRPr="005653A8">
              <w:rPr>
                <w:rFonts w:ascii="Times New Roman" w:hAnsi="Times New Roman"/>
                <w:b/>
                <w:bCs/>
                <w:szCs w:val="20"/>
              </w:rPr>
              <w:br/>
              <w:t>CHỦ TỊCH</w:t>
            </w:r>
          </w:p>
          <w:p w:rsidR="00955B59" w:rsidRDefault="00955B59" w:rsidP="00F66D1D">
            <w:pPr>
              <w:rPr>
                <w:rFonts w:ascii="Times New Roman" w:hAnsi="Times New Roman"/>
                <w:b/>
                <w:bCs/>
                <w:szCs w:val="20"/>
              </w:rPr>
            </w:pPr>
          </w:p>
          <w:p w:rsidR="00955B59" w:rsidRDefault="00955B59" w:rsidP="00F66D1D">
            <w:pPr>
              <w:rPr>
                <w:rFonts w:ascii="Times New Roman" w:hAnsi="Times New Roman"/>
                <w:b/>
                <w:bCs/>
                <w:szCs w:val="20"/>
              </w:rPr>
            </w:pPr>
          </w:p>
          <w:p w:rsidR="00955B59" w:rsidRDefault="00955B59" w:rsidP="00F66D1D">
            <w:pPr>
              <w:rPr>
                <w:rFonts w:ascii="Times New Roman" w:hAnsi="Times New Roman"/>
                <w:b/>
                <w:bCs/>
                <w:szCs w:val="20"/>
              </w:rPr>
            </w:pPr>
          </w:p>
          <w:p w:rsidR="00955B59" w:rsidRPr="005653A8" w:rsidRDefault="00955B59" w:rsidP="00F66D1D">
            <w:pPr>
              <w:rPr>
                <w:rFonts w:ascii="Times New Roman" w:hAnsi="Times New Roman"/>
                <w:b/>
                <w:bCs/>
                <w:szCs w:val="20"/>
              </w:rPr>
            </w:pPr>
          </w:p>
        </w:tc>
        <w:tc>
          <w:tcPr>
            <w:tcW w:w="45" w:type="dxa"/>
            <w:shd w:val="clear" w:color="auto" w:fill="FFFFFF"/>
            <w:vAlign w:val="center"/>
            <w:hideMark/>
          </w:tcPr>
          <w:p w:rsidR="00955B59" w:rsidRPr="005653A8" w:rsidRDefault="00955B59" w:rsidP="00F66D1D">
            <w:pPr>
              <w:rPr>
                <w:rFonts w:ascii="Times New Roman" w:hAnsi="Times New Roman"/>
                <w:szCs w:val="20"/>
              </w:rPr>
            </w:pPr>
          </w:p>
        </w:tc>
      </w:tr>
      <w:tr w:rsidR="00955B59" w:rsidRPr="005653A8" w:rsidTr="00F66D1D">
        <w:trPr>
          <w:tblCellSpacing w:w="0" w:type="dxa"/>
        </w:trPr>
        <w:tc>
          <w:tcPr>
            <w:tcW w:w="4774" w:type="dxa"/>
            <w:shd w:val="clear" w:color="auto" w:fill="FFFFFF"/>
            <w:tcMar>
              <w:top w:w="0" w:type="dxa"/>
              <w:left w:w="108" w:type="dxa"/>
              <w:bottom w:w="0" w:type="dxa"/>
              <w:right w:w="108" w:type="dxa"/>
            </w:tcMar>
            <w:hideMark/>
          </w:tcPr>
          <w:p w:rsidR="00955B59" w:rsidRPr="00DD719D" w:rsidRDefault="00955B59" w:rsidP="00F66D1D">
            <w:pPr>
              <w:spacing w:before="240" w:after="240"/>
              <w:rPr>
                <w:rFonts w:ascii="Times New Roman" w:hAnsi="Times New Roman"/>
                <w:szCs w:val="20"/>
              </w:rPr>
            </w:pPr>
            <w:r w:rsidRPr="00DD719D">
              <w:rPr>
                <w:rFonts w:ascii="Times New Roman" w:hAnsi="Times New Roman"/>
                <w:szCs w:val="20"/>
              </w:rPr>
              <w:t>(trang 3)</w:t>
            </w:r>
          </w:p>
        </w:tc>
        <w:tc>
          <w:tcPr>
            <w:tcW w:w="236" w:type="dxa"/>
            <w:shd w:val="clear" w:color="auto" w:fill="FFFFFF"/>
            <w:tcMar>
              <w:top w:w="0" w:type="dxa"/>
              <w:left w:w="108" w:type="dxa"/>
              <w:bottom w:w="0" w:type="dxa"/>
              <w:right w:w="108" w:type="dxa"/>
            </w:tcMar>
            <w:hideMark/>
          </w:tcPr>
          <w:p w:rsidR="00955B59" w:rsidRPr="00DD719D" w:rsidRDefault="00955B59" w:rsidP="00F66D1D">
            <w:pPr>
              <w:spacing w:before="240" w:after="240"/>
              <w:rPr>
                <w:rFonts w:ascii="Times New Roman" w:hAnsi="Times New Roman"/>
                <w:szCs w:val="20"/>
              </w:rPr>
            </w:pPr>
          </w:p>
        </w:tc>
        <w:tc>
          <w:tcPr>
            <w:tcW w:w="4353" w:type="dxa"/>
            <w:shd w:val="clear" w:color="auto" w:fill="FFFFFF"/>
            <w:tcMar>
              <w:top w:w="0" w:type="dxa"/>
              <w:left w:w="108" w:type="dxa"/>
              <w:bottom w:w="0" w:type="dxa"/>
              <w:right w:w="108" w:type="dxa"/>
            </w:tcMar>
            <w:hideMark/>
          </w:tcPr>
          <w:p w:rsidR="00955B59" w:rsidRPr="00DD719D" w:rsidRDefault="00955B59" w:rsidP="00F66D1D">
            <w:pPr>
              <w:spacing w:before="240" w:after="240"/>
              <w:rPr>
                <w:rFonts w:ascii="Times New Roman" w:hAnsi="Times New Roman"/>
                <w:szCs w:val="20"/>
              </w:rPr>
            </w:pPr>
            <w:r w:rsidRPr="00DD719D">
              <w:rPr>
                <w:rFonts w:ascii="Times New Roman" w:hAnsi="Times New Roman"/>
                <w:szCs w:val="20"/>
              </w:rPr>
              <w:t>(trang 4)</w:t>
            </w:r>
          </w:p>
        </w:tc>
        <w:tc>
          <w:tcPr>
            <w:tcW w:w="45" w:type="dxa"/>
            <w:shd w:val="clear" w:color="auto" w:fill="FFFFFF"/>
            <w:vAlign w:val="center"/>
            <w:hideMark/>
          </w:tcPr>
          <w:p w:rsidR="00955B59" w:rsidRPr="005653A8" w:rsidRDefault="00955B59" w:rsidP="00F66D1D">
            <w:pPr>
              <w:spacing w:after="120"/>
              <w:ind w:firstLine="720"/>
              <w:jc w:val="both"/>
              <w:rPr>
                <w:rFonts w:ascii="Times New Roman" w:hAnsi="Times New Roman"/>
                <w:color w:val="000000"/>
                <w:szCs w:val="20"/>
              </w:rPr>
            </w:pPr>
          </w:p>
        </w:tc>
      </w:tr>
    </w:tbl>
    <w:p w:rsidR="00955B59" w:rsidRPr="00DD719D" w:rsidRDefault="00955B59" w:rsidP="00955B59">
      <w:pPr>
        <w:pStyle w:val="NormalWeb"/>
        <w:shd w:val="clear" w:color="auto" w:fill="FFFFFF"/>
        <w:spacing w:before="0" w:beforeAutospacing="0" w:after="120" w:afterAutospacing="0"/>
        <w:ind w:firstLine="90"/>
        <w:jc w:val="both"/>
        <w:rPr>
          <w:rFonts w:ascii="Times New Roman" w:hAnsi="Times New Roman"/>
          <w:color w:val="000000"/>
          <w:sz w:val="26"/>
          <w:szCs w:val="26"/>
        </w:rPr>
      </w:pPr>
      <w:r w:rsidRPr="00DD719D">
        <w:rPr>
          <w:rFonts w:ascii="Times New Roman" w:hAnsi="Times New Roman"/>
          <w:color w:val="000000"/>
          <w:sz w:val="26"/>
          <w:szCs w:val="26"/>
        </w:rPr>
        <w:t>Giấy phép được in trên giấy có hoa văn, ở giữa là hình Quốc huy, cỡ giấy A4 gập.</w:t>
      </w:r>
    </w:p>
    <w:p w:rsidR="00955B59" w:rsidRPr="005653A8" w:rsidRDefault="00955B59" w:rsidP="00955B59">
      <w:pPr>
        <w:pStyle w:val="NormalWeb"/>
        <w:shd w:val="clear" w:color="auto" w:fill="FFFFFF"/>
        <w:spacing w:before="0" w:beforeAutospacing="0" w:after="120" w:afterAutospacing="0"/>
        <w:ind w:firstLine="720"/>
        <w:jc w:val="both"/>
        <w:rPr>
          <w:rFonts w:ascii="Times New Roman" w:hAnsi="Times New Roman"/>
          <w:color w:val="000000"/>
          <w:szCs w:val="20"/>
        </w:rPr>
      </w:pPr>
    </w:p>
    <w:p w:rsidR="00955B59" w:rsidRPr="005653A8" w:rsidRDefault="00955B59" w:rsidP="00955B59">
      <w:pPr>
        <w:pStyle w:val="NormalWeb"/>
        <w:shd w:val="clear" w:color="auto" w:fill="FFFFFF"/>
        <w:spacing w:before="0" w:beforeAutospacing="0" w:after="120" w:afterAutospacing="0"/>
        <w:ind w:firstLine="720"/>
        <w:jc w:val="both"/>
        <w:rPr>
          <w:rFonts w:ascii="Times New Roman" w:hAnsi="Times New Roman"/>
          <w:color w:val="000000"/>
          <w:szCs w:val="20"/>
        </w:rPr>
      </w:pPr>
      <w:r w:rsidRPr="005653A8">
        <w:rPr>
          <w:rFonts w:ascii="Times New Roman" w:hAnsi="Times New Roman"/>
          <w:color w:val="000000"/>
          <w:szCs w:val="20"/>
        </w:rPr>
        <w:t>____________</w:t>
      </w:r>
    </w:p>
    <w:p w:rsidR="00955B59" w:rsidRPr="005653A8" w:rsidRDefault="00955B59" w:rsidP="00955B59">
      <w:pPr>
        <w:pStyle w:val="NormalWeb"/>
        <w:shd w:val="clear" w:color="auto" w:fill="FFFFFF"/>
        <w:spacing w:before="0" w:beforeAutospacing="0" w:after="120" w:afterAutospacing="0"/>
        <w:ind w:firstLine="720"/>
        <w:jc w:val="both"/>
        <w:rPr>
          <w:rFonts w:ascii="Times New Roman" w:hAnsi="Times New Roman"/>
          <w:color w:val="000000"/>
          <w:szCs w:val="20"/>
        </w:rPr>
      </w:pPr>
      <w:r w:rsidRPr="005653A8">
        <w:rPr>
          <w:rStyle w:val="fontstyle01"/>
          <w:rFonts w:ascii="Times New Roman" w:hAnsi="Times New Roman"/>
          <w:szCs w:val="20"/>
          <w:vertAlign w:val="superscript"/>
        </w:rPr>
        <w:lastRenderedPageBreak/>
        <w:t>6</w:t>
      </w:r>
      <w:r w:rsidRPr="005653A8">
        <w:rPr>
          <w:rStyle w:val="fontstyle01"/>
          <w:rFonts w:ascii="Times New Roman" w:hAnsi="Times New Roman"/>
          <w:szCs w:val="20"/>
        </w:rPr>
        <w:t xml:space="preserve"> Sửa đổi theo quy định tại Mẫu số 05 của Nghị định số 48/2020/NĐ-CP ngày 15 tháng 4 năm 2020, có hiệu lực thi hành kể từ ngày 01 tháng 6 năm 2020.</w:t>
      </w:r>
    </w:p>
    <w:p w:rsidR="00955B59" w:rsidRPr="005653A8" w:rsidRDefault="00955B59" w:rsidP="00955B59">
      <w:pPr>
        <w:pStyle w:val="NormalWeb"/>
        <w:shd w:val="clear" w:color="auto" w:fill="FFFFFF"/>
        <w:spacing w:before="0" w:beforeAutospacing="0" w:after="120" w:afterAutospacing="0"/>
        <w:ind w:firstLine="720"/>
        <w:jc w:val="both"/>
        <w:rPr>
          <w:rFonts w:ascii="Times New Roman" w:hAnsi="Times New Roman"/>
          <w:b/>
          <w:bCs/>
          <w:color w:val="000000"/>
          <w:szCs w:val="20"/>
        </w:rPr>
      </w:pPr>
    </w:p>
    <w:p w:rsidR="00955B59" w:rsidRPr="005653A8" w:rsidRDefault="00955B59" w:rsidP="00955B59">
      <w:pPr>
        <w:rPr>
          <w:rFonts w:ascii="Times New Roman" w:hAnsi="Times New Roman"/>
          <w:b/>
          <w:bCs/>
          <w:szCs w:val="20"/>
        </w:rPr>
      </w:pPr>
    </w:p>
    <w:p w:rsidR="00955B59" w:rsidRPr="005653A8" w:rsidRDefault="00955B59" w:rsidP="00955B59">
      <w:pPr>
        <w:jc w:val="right"/>
        <w:rPr>
          <w:rFonts w:ascii="Times New Roman" w:hAnsi="Times New Roman"/>
          <w:b/>
          <w:bCs/>
          <w:szCs w:val="20"/>
        </w:rPr>
      </w:pPr>
      <w:r>
        <w:rPr>
          <w:rFonts w:ascii="Times New Roman" w:hAnsi="Times New Roman"/>
          <w:b/>
          <w:bCs/>
          <w:szCs w:val="20"/>
        </w:rPr>
        <w:br w:type="page"/>
      </w:r>
      <w:r w:rsidRPr="005653A8">
        <w:rPr>
          <w:rFonts w:ascii="Times New Roman" w:hAnsi="Times New Roman"/>
          <w:b/>
          <w:bCs/>
          <w:szCs w:val="20"/>
        </w:rPr>
        <w:lastRenderedPageBreak/>
        <w:t>Mẫu số 02</w:t>
      </w:r>
    </w:p>
    <w:p w:rsidR="00955B59" w:rsidRPr="00DD719D" w:rsidRDefault="00955B59" w:rsidP="00955B59">
      <w:pPr>
        <w:rPr>
          <w:rFonts w:ascii="Times New Roman" w:hAnsi="Times New Roman"/>
          <w:b/>
          <w:bCs/>
          <w:sz w:val="26"/>
          <w:szCs w:val="26"/>
        </w:rPr>
      </w:pPr>
      <w:r w:rsidRPr="00DD719D">
        <w:rPr>
          <w:rFonts w:ascii="Times New Roman" w:hAnsi="Times New Roman"/>
          <w:b/>
          <w:bCs/>
          <w:sz w:val="26"/>
          <w:szCs w:val="26"/>
        </w:rPr>
        <w:t>CỘNG HÒA XÃ HỘI CHỦ NGHĨA VIỆT NAM</w:t>
      </w:r>
      <w:r w:rsidRPr="00DD719D">
        <w:rPr>
          <w:rFonts w:ascii="Times New Roman" w:hAnsi="Times New Roman"/>
          <w:b/>
          <w:bCs/>
          <w:sz w:val="26"/>
          <w:szCs w:val="26"/>
        </w:rPr>
        <w:br/>
        <w:t>Độc lập - Tự do - Hạnh phúc</w:t>
      </w:r>
      <w:r w:rsidRPr="00DD719D">
        <w:rPr>
          <w:rFonts w:ascii="Times New Roman" w:hAnsi="Times New Roman"/>
          <w:b/>
          <w:bCs/>
          <w:sz w:val="26"/>
          <w:szCs w:val="26"/>
        </w:rPr>
        <w:br/>
        <w:t>________________________</w:t>
      </w:r>
    </w:p>
    <w:p w:rsidR="00955B59" w:rsidRPr="00DD719D" w:rsidRDefault="00955B59" w:rsidP="00955B59">
      <w:pPr>
        <w:spacing w:before="120" w:after="120" w:line="264" w:lineRule="auto"/>
        <w:rPr>
          <w:rFonts w:ascii="Times New Roman" w:hAnsi="Times New Roman"/>
          <w:sz w:val="26"/>
          <w:szCs w:val="26"/>
        </w:rPr>
      </w:pPr>
      <w:r w:rsidRPr="00DD719D">
        <w:rPr>
          <w:rFonts w:ascii="Times New Roman" w:hAnsi="Times New Roman"/>
          <w:i/>
          <w:iCs/>
          <w:sz w:val="26"/>
          <w:szCs w:val="26"/>
        </w:rPr>
        <w:t>……………, ngày ………. tháng ……… năm ……….</w:t>
      </w:r>
    </w:p>
    <w:p w:rsidR="00955B59" w:rsidRPr="00DD719D" w:rsidRDefault="00955B59" w:rsidP="00955B59">
      <w:pPr>
        <w:spacing w:line="264" w:lineRule="auto"/>
        <w:rPr>
          <w:rFonts w:ascii="Times New Roman" w:hAnsi="Times New Roman"/>
          <w:b/>
          <w:bCs/>
          <w:sz w:val="26"/>
          <w:szCs w:val="26"/>
        </w:rPr>
      </w:pPr>
      <w:r w:rsidRPr="00DD719D">
        <w:rPr>
          <w:rFonts w:ascii="Times New Roman" w:hAnsi="Times New Roman"/>
          <w:b/>
          <w:bCs/>
          <w:sz w:val="26"/>
          <w:szCs w:val="26"/>
        </w:rPr>
        <w:t xml:space="preserve">ĐƠN ĐỀ NGHỊ CẤP GIẤY PHÉP HOẠT ĐỘNG DỰ BÁO, CẢNH BÁO </w:t>
      </w:r>
    </w:p>
    <w:p w:rsidR="00955B59" w:rsidRPr="00DD719D" w:rsidRDefault="00955B59" w:rsidP="00955B59">
      <w:pPr>
        <w:spacing w:line="264" w:lineRule="auto"/>
        <w:rPr>
          <w:rFonts w:ascii="Times New Roman" w:hAnsi="Times New Roman"/>
          <w:b/>
          <w:bCs/>
          <w:sz w:val="26"/>
          <w:szCs w:val="26"/>
        </w:rPr>
      </w:pPr>
      <w:r w:rsidRPr="00DD719D">
        <w:rPr>
          <w:rFonts w:ascii="Times New Roman" w:hAnsi="Times New Roman"/>
          <w:b/>
          <w:bCs/>
          <w:sz w:val="26"/>
          <w:szCs w:val="26"/>
        </w:rPr>
        <w:t>KHÍ TƯỢNG THỦY VĂN</w:t>
      </w:r>
      <w:r w:rsidRPr="00DD719D">
        <w:rPr>
          <w:rFonts w:ascii="Times New Roman" w:hAnsi="Times New Roman"/>
          <w:b/>
          <w:bCs/>
          <w:sz w:val="26"/>
          <w:szCs w:val="26"/>
        </w:rPr>
        <w:br/>
        <w:t>(Đề nghị: cấp lần đầu/cấp lại/sửa đổi/bổ sung/gia hạn)</w:t>
      </w:r>
    </w:p>
    <w:p w:rsidR="00955B59" w:rsidRPr="00DD719D" w:rsidRDefault="00955B59" w:rsidP="00955B59">
      <w:pPr>
        <w:spacing w:before="120" w:after="120" w:line="264" w:lineRule="auto"/>
        <w:rPr>
          <w:rFonts w:ascii="Times New Roman" w:hAnsi="Times New Roman"/>
          <w:sz w:val="26"/>
          <w:szCs w:val="26"/>
        </w:rPr>
      </w:pPr>
      <w:r w:rsidRPr="00DD719D">
        <w:rPr>
          <w:rFonts w:ascii="Times New Roman" w:hAnsi="Times New Roman"/>
          <w:sz w:val="26"/>
          <w:szCs w:val="26"/>
        </w:rPr>
        <w:t>Kính gửi: Bộ Tài nguyên và Môi trường/Ủy ban nhân dân tỉnh....</w:t>
      </w:r>
    </w:p>
    <w:p w:rsidR="00955B59" w:rsidRPr="00DD719D" w:rsidRDefault="00955B59" w:rsidP="00955B59">
      <w:pPr>
        <w:spacing w:before="120" w:after="120" w:line="264" w:lineRule="auto"/>
        <w:rPr>
          <w:rFonts w:ascii="Times New Roman" w:hAnsi="Times New Roman"/>
          <w:b/>
          <w:bCs/>
          <w:sz w:val="26"/>
          <w:szCs w:val="26"/>
        </w:rPr>
      </w:pPr>
    </w:p>
    <w:p w:rsidR="00955B59" w:rsidRPr="00DD719D" w:rsidRDefault="00955B59" w:rsidP="00955B59">
      <w:pPr>
        <w:pStyle w:val="NormalWeb"/>
        <w:shd w:val="clear" w:color="auto" w:fill="FFFFFF"/>
        <w:spacing w:before="120" w:beforeAutospacing="0" w:after="120" w:afterAutospacing="0" w:line="264" w:lineRule="auto"/>
        <w:ind w:firstLine="720"/>
        <w:jc w:val="both"/>
        <w:rPr>
          <w:rFonts w:ascii="Times New Roman" w:hAnsi="Times New Roman"/>
          <w:color w:val="000000"/>
          <w:sz w:val="26"/>
          <w:szCs w:val="26"/>
        </w:rPr>
      </w:pPr>
      <w:r w:rsidRPr="00DD719D">
        <w:rPr>
          <w:rFonts w:ascii="Times New Roman" w:hAnsi="Times New Roman"/>
          <w:color w:val="000000"/>
          <w:sz w:val="26"/>
          <w:szCs w:val="26"/>
        </w:rPr>
        <w:t>1. Tên tổ chức/cá nhân:</w:t>
      </w:r>
    </w:p>
    <w:p w:rsidR="00955B59" w:rsidRPr="00DD719D" w:rsidRDefault="00955B59" w:rsidP="00955B59">
      <w:pPr>
        <w:pStyle w:val="NormalWeb"/>
        <w:shd w:val="clear" w:color="auto" w:fill="FFFFFF"/>
        <w:spacing w:before="120" w:beforeAutospacing="0" w:after="120" w:afterAutospacing="0" w:line="264" w:lineRule="auto"/>
        <w:ind w:firstLine="720"/>
        <w:jc w:val="both"/>
        <w:rPr>
          <w:rFonts w:ascii="Times New Roman" w:hAnsi="Times New Roman"/>
          <w:color w:val="000000"/>
          <w:sz w:val="26"/>
          <w:szCs w:val="26"/>
        </w:rPr>
      </w:pPr>
      <w:r w:rsidRPr="00DD719D">
        <w:rPr>
          <w:rFonts w:ascii="Times New Roman" w:hAnsi="Times New Roman"/>
          <w:color w:val="000000"/>
          <w:sz w:val="26"/>
          <w:szCs w:val="26"/>
        </w:rPr>
        <w:t>2. Người đại diện trước pháp luật (không áp dụng đối với cá nhân đề nghị cấp giấy phép):</w:t>
      </w:r>
    </w:p>
    <w:p w:rsidR="00955B59" w:rsidRPr="00DD719D" w:rsidRDefault="00955B59" w:rsidP="00955B59">
      <w:pPr>
        <w:pStyle w:val="NormalWeb"/>
        <w:shd w:val="clear" w:color="auto" w:fill="FFFFFF"/>
        <w:spacing w:before="120" w:beforeAutospacing="0" w:after="120" w:afterAutospacing="0" w:line="264" w:lineRule="auto"/>
        <w:ind w:firstLine="720"/>
        <w:jc w:val="both"/>
        <w:rPr>
          <w:rFonts w:ascii="Times New Roman" w:hAnsi="Times New Roman"/>
          <w:color w:val="000000"/>
          <w:sz w:val="26"/>
          <w:szCs w:val="26"/>
        </w:rPr>
      </w:pPr>
      <w:r w:rsidRPr="00DD719D">
        <w:rPr>
          <w:rFonts w:ascii="Times New Roman" w:hAnsi="Times New Roman"/>
          <w:color w:val="000000"/>
          <w:sz w:val="26"/>
          <w:szCs w:val="26"/>
        </w:rPr>
        <w:t>3. Số, ký hiệu của Quyết định thành lập/Mã số doanh nghiệp của Giấy chứng nhận hoạt động kinh doanh, ngày cấp, nơi cấp:</w:t>
      </w:r>
    </w:p>
    <w:p w:rsidR="00955B59" w:rsidRPr="00DD719D" w:rsidRDefault="00955B59" w:rsidP="00955B59">
      <w:pPr>
        <w:pStyle w:val="NormalWeb"/>
        <w:shd w:val="clear" w:color="auto" w:fill="FFFFFF"/>
        <w:spacing w:before="120" w:beforeAutospacing="0" w:after="120" w:afterAutospacing="0" w:line="264" w:lineRule="auto"/>
        <w:ind w:firstLine="720"/>
        <w:jc w:val="both"/>
        <w:rPr>
          <w:rFonts w:ascii="Times New Roman" w:hAnsi="Times New Roman"/>
          <w:color w:val="000000"/>
          <w:sz w:val="26"/>
          <w:szCs w:val="26"/>
        </w:rPr>
      </w:pPr>
      <w:r w:rsidRPr="00DD719D">
        <w:rPr>
          <w:rFonts w:ascii="Times New Roman" w:hAnsi="Times New Roman"/>
          <w:color w:val="000000"/>
          <w:sz w:val="26"/>
          <w:szCs w:val="26"/>
        </w:rPr>
        <w:t>4. Địa chỉ chính tại:</w:t>
      </w:r>
    </w:p>
    <w:p w:rsidR="00955B59" w:rsidRPr="00DD719D" w:rsidRDefault="00955B59" w:rsidP="00955B59">
      <w:pPr>
        <w:pStyle w:val="NormalWeb"/>
        <w:shd w:val="clear" w:color="auto" w:fill="FFFFFF"/>
        <w:spacing w:before="120" w:beforeAutospacing="0" w:after="120" w:afterAutospacing="0" w:line="264" w:lineRule="auto"/>
        <w:ind w:firstLine="720"/>
        <w:jc w:val="both"/>
        <w:rPr>
          <w:rFonts w:ascii="Times New Roman" w:hAnsi="Times New Roman"/>
          <w:color w:val="000000"/>
          <w:sz w:val="26"/>
          <w:szCs w:val="26"/>
        </w:rPr>
      </w:pPr>
      <w:r w:rsidRPr="00DD719D">
        <w:rPr>
          <w:rFonts w:ascii="Times New Roman" w:hAnsi="Times New Roman"/>
          <w:color w:val="000000"/>
          <w:sz w:val="26"/>
          <w:szCs w:val="26"/>
        </w:rPr>
        <w:t xml:space="preserve">5. Số điện thoại: </w:t>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sidRPr="00DD719D">
        <w:rPr>
          <w:rFonts w:ascii="Times New Roman" w:hAnsi="Times New Roman"/>
          <w:color w:val="000000"/>
          <w:sz w:val="26"/>
          <w:szCs w:val="26"/>
        </w:rPr>
        <w:t xml:space="preserve">Fax: </w:t>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sidRPr="00DD719D">
        <w:rPr>
          <w:rFonts w:ascii="Times New Roman" w:hAnsi="Times New Roman"/>
          <w:color w:val="000000"/>
          <w:sz w:val="26"/>
          <w:szCs w:val="26"/>
        </w:rPr>
        <w:t>E-mail:</w:t>
      </w:r>
    </w:p>
    <w:p w:rsidR="00955B59" w:rsidRDefault="00955B59" w:rsidP="00955B59">
      <w:pPr>
        <w:pStyle w:val="NormalWeb"/>
        <w:shd w:val="clear" w:color="auto" w:fill="FFFFFF"/>
        <w:spacing w:before="120" w:beforeAutospacing="0" w:after="120" w:afterAutospacing="0" w:line="264" w:lineRule="auto"/>
        <w:ind w:firstLine="720"/>
        <w:jc w:val="both"/>
        <w:rPr>
          <w:rFonts w:ascii="Times New Roman" w:hAnsi="Times New Roman"/>
          <w:color w:val="000000"/>
          <w:sz w:val="26"/>
          <w:szCs w:val="26"/>
        </w:rPr>
      </w:pPr>
      <w:r w:rsidRPr="00DD719D">
        <w:rPr>
          <w:rFonts w:ascii="Times New Roman" w:hAnsi="Times New Roman"/>
          <w:color w:val="000000"/>
          <w:sz w:val="26"/>
          <w:szCs w:val="26"/>
        </w:rPr>
        <w:t>Căn cứ Nghị định số 38/2016/NĐ-CP ngày 15 tháng 5 năm 2016 của Chính phủ quy định chi tiết một số điều của Luật khí tượng thủy văn, đề nghị Bộ Tài nguyên và Môi trường cấp giấy phép hoạt động dự báo, cảnh báo khí tượng thủy văn với các nội dung sau đây:</w:t>
      </w:r>
    </w:p>
    <w:p w:rsidR="00955B59" w:rsidRDefault="00955B59" w:rsidP="00955B59">
      <w:pPr>
        <w:pStyle w:val="NormalWeb"/>
        <w:shd w:val="clear" w:color="auto" w:fill="FFFFFF"/>
        <w:spacing w:before="120" w:beforeAutospacing="0" w:after="120" w:afterAutospacing="0" w:line="264" w:lineRule="auto"/>
        <w:jc w:val="both"/>
        <w:rPr>
          <w:rFonts w:ascii="Times New Roman" w:hAnsi="Times New Roman"/>
          <w:color w:val="000000"/>
          <w:sz w:val="26"/>
          <w:szCs w:val="26"/>
        </w:rPr>
      </w:pPr>
      <w:r w:rsidRPr="00DD719D">
        <w:rPr>
          <w:rFonts w:ascii="Times New Roman" w:hAnsi="Times New Roman"/>
          <w:color w:val="000000"/>
          <w:sz w:val="26"/>
          <w:szCs w:val="26"/>
        </w:rPr>
        <w:t>………………………………………………………………………………………………………………………………………………………………………………………………………………………………………………………………………………</w:t>
      </w:r>
    </w:p>
    <w:p w:rsidR="00955B59" w:rsidRPr="00DD719D" w:rsidRDefault="00955B59" w:rsidP="00955B59">
      <w:pPr>
        <w:pStyle w:val="NormalWeb"/>
        <w:shd w:val="clear" w:color="auto" w:fill="FFFFFF"/>
        <w:spacing w:before="120" w:beforeAutospacing="0" w:after="120" w:afterAutospacing="0" w:line="264" w:lineRule="auto"/>
        <w:jc w:val="both"/>
        <w:rPr>
          <w:rFonts w:ascii="Times New Roman" w:hAnsi="Times New Roman"/>
          <w:color w:val="000000"/>
          <w:sz w:val="26"/>
          <w:szCs w:val="26"/>
        </w:rPr>
      </w:pPr>
      <w:r w:rsidRPr="00DD719D">
        <w:rPr>
          <w:rFonts w:ascii="Times New Roman" w:hAnsi="Times New Roman"/>
          <w:color w:val="000000"/>
          <w:sz w:val="26"/>
          <w:szCs w:val="26"/>
        </w:rPr>
        <w:t>(Ghi rõ loại hoạt động dự báo, cảnh báo mà tổ chức/cá nhân xin cấp giấy phép hoạt động)</w:t>
      </w:r>
    </w:p>
    <w:p w:rsidR="00955B59" w:rsidRPr="00DD719D" w:rsidRDefault="00955B59" w:rsidP="00955B59">
      <w:pPr>
        <w:pStyle w:val="NormalWeb"/>
        <w:shd w:val="clear" w:color="auto" w:fill="FFFFFF"/>
        <w:spacing w:before="0" w:beforeAutospacing="0" w:after="120" w:afterAutospacing="0"/>
        <w:ind w:firstLine="720"/>
        <w:jc w:val="both"/>
        <w:rPr>
          <w:rFonts w:ascii="Times New Roman" w:hAnsi="Times New Roman"/>
          <w:color w:val="000000"/>
          <w:sz w:val="26"/>
          <w:szCs w:val="26"/>
        </w:rPr>
      </w:pPr>
      <w:r w:rsidRPr="00DD719D">
        <w:rPr>
          <w:rFonts w:ascii="Times New Roman" w:hAnsi="Times New Roman"/>
          <w:color w:val="000000"/>
          <w:sz w:val="26"/>
          <w:szCs w:val="26"/>
        </w:rPr>
        <w:t>6. Các giấy tờ kê khai kèm theo.</w:t>
      </w:r>
    </w:p>
    <w:p w:rsidR="00955B59" w:rsidRPr="00DD719D" w:rsidRDefault="00955B59" w:rsidP="00955B59">
      <w:pPr>
        <w:pStyle w:val="NormalWeb"/>
        <w:shd w:val="clear" w:color="auto" w:fill="FFFFFF"/>
        <w:spacing w:before="0" w:beforeAutospacing="0" w:after="120" w:afterAutospacing="0"/>
        <w:ind w:firstLine="720"/>
        <w:jc w:val="both"/>
        <w:rPr>
          <w:rFonts w:ascii="Times New Roman" w:hAnsi="Times New Roman"/>
          <w:color w:val="000000"/>
          <w:sz w:val="26"/>
          <w:szCs w:val="26"/>
        </w:rPr>
      </w:pPr>
      <w:r w:rsidRPr="00DD719D">
        <w:rPr>
          <w:rFonts w:ascii="Times New Roman" w:hAnsi="Times New Roman"/>
          <w:color w:val="000000"/>
          <w:sz w:val="26"/>
          <w:szCs w:val="26"/>
        </w:rPr>
        <w:t>Tôi xin chịu trách nhiệm trước pháp luật về toàn bộ nội dung đã kê khai.</w:t>
      </w:r>
    </w:p>
    <w:p w:rsidR="00955B59" w:rsidRPr="00DD719D" w:rsidRDefault="00955B59" w:rsidP="00955B59">
      <w:pPr>
        <w:rPr>
          <w:rFonts w:ascii="Times New Roman" w:hAnsi="Times New Roman"/>
          <w:sz w:val="26"/>
          <w:szCs w:val="26"/>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19"/>
        <w:gridCol w:w="4941"/>
      </w:tblGrid>
      <w:tr w:rsidR="00955B59" w:rsidRPr="00DD719D" w:rsidTr="00F66D1D">
        <w:trPr>
          <w:tblCellSpacing w:w="0" w:type="dxa"/>
        </w:trPr>
        <w:tc>
          <w:tcPr>
            <w:tcW w:w="4428" w:type="dxa"/>
            <w:shd w:val="clear" w:color="auto" w:fill="FFFFFF"/>
            <w:tcMar>
              <w:top w:w="0" w:type="dxa"/>
              <w:left w:w="108" w:type="dxa"/>
              <w:bottom w:w="0" w:type="dxa"/>
              <w:right w:w="108" w:type="dxa"/>
            </w:tcMar>
            <w:hideMark/>
          </w:tcPr>
          <w:p w:rsidR="00955B59" w:rsidRPr="00DD719D" w:rsidRDefault="00955B59" w:rsidP="00F66D1D">
            <w:pPr>
              <w:rPr>
                <w:rFonts w:ascii="Times New Roman" w:hAnsi="Times New Roman"/>
                <w:sz w:val="26"/>
                <w:szCs w:val="26"/>
              </w:rPr>
            </w:pPr>
          </w:p>
        </w:tc>
        <w:tc>
          <w:tcPr>
            <w:tcW w:w="4950" w:type="dxa"/>
            <w:shd w:val="clear" w:color="auto" w:fill="FFFFFF"/>
            <w:tcMar>
              <w:top w:w="0" w:type="dxa"/>
              <w:left w:w="108" w:type="dxa"/>
              <w:bottom w:w="0" w:type="dxa"/>
              <w:right w:w="108" w:type="dxa"/>
            </w:tcMar>
            <w:hideMark/>
          </w:tcPr>
          <w:p w:rsidR="00955B59" w:rsidRPr="00DD719D" w:rsidRDefault="00955B59" w:rsidP="00F66D1D">
            <w:pPr>
              <w:rPr>
                <w:rFonts w:ascii="Times New Roman" w:hAnsi="Times New Roman"/>
                <w:sz w:val="26"/>
                <w:szCs w:val="26"/>
              </w:rPr>
            </w:pPr>
            <w:r w:rsidRPr="00DD719D">
              <w:rPr>
                <w:rFonts w:ascii="Times New Roman" w:hAnsi="Times New Roman"/>
                <w:b/>
                <w:bCs/>
                <w:sz w:val="26"/>
                <w:szCs w:val="26"/>
              </w:rPr>
              <w:t>Người đứng đầu tổ chức</w:t>
            </w:r>
            <w:r w:rsidRPr="00DD719D">
              <w:rPr>
                <w:rFonts w:ascii="Times New Roman" w:hAnsi="Times New Roman"/>
                <w:sz w:val="26"/>
                <w:szCs w:val="26"/>
              </w:rPr>
              <w:t>/</w:t>
            </w:r>
            <w:r w:rsidRPr="00DD719D">
              <w:rPr>
                <w:rFonts w:ascii="Times New Roman" w:hAnsi="Times New Roman"/>
                <w:b/>
                <w:bCs/>
                <w:sz w:val="26"/>
                <w:szCs w:val="26"/>
              </w:rPr>
              <w:t>cá nhân xin phép</w:t>
            </w:r>
            <w:r w:rsidRPr="00DD719D">
              <w:rPr>
                <w:rFonts w:ascii="Times New Roman" w:hAnsi="Times New Roman"/>
                <w:sz w:val="26"/>
                <w:szCs w:val="26"/>
              </w:rPr>
              <w:br/>
              <w:t>(Ký tên/đóng dấu)</w:t>
            </w:r>
          </w:p>
        </w:tc>
      </w:tr>
    </w:tbl>
    <w:p w:rsidR="00955B59" w:rsidRDefault="00955B59" w:rsidP="00955B59">
      <w:pPr>
        <w:pStyle w:val="NormalWeb"/>
        <w:shd w:val="clear" w:color="auto" w:fill="FFFFFF"/>
        <w:spacing w:before="0" w:beforeAutospacing="0" w:after="120" w:afterAutospacing="0"/>
        <w:ind w:firstLine="720"/>
        <w:jc w:val="both"/>
        <w:rPr>
          <w:rFonts w:ascii="Times New Roman" w:hAnsi="Times New Roman"/>
          <w:b/>
          <w:bCs/>
          <w:color w:val="000000"/>
          <w:szCs w:val="20"/>
          <w:lang w:val="nl-NL"/>
        </w:rPr>
      </w:pPr>
    </w:p>
    <w:p w:rsidR="00955B59" w:rsidRPr="005653A8" w:rsidRDefault="00955B59" w:rsidP="00955B59">
      <w:pPr>
        <w:pStyle w:val="NormalWeb"/>
        <w:shd w:val="clear" w:color="auto" w:fill="FFFFFF"/>
        <w:spacing w:before="0" w:beforeAutospacing="0" w:after="120" w:afterAutospacing="0"/>
        <w:ind w:firstLine="720"/>
        <w:jc w:val="right"/>
        <w:rPr>
          <w:rFonts w:ascii="Times New Roman" w:hAnsi="Times New Roman"/>
          <w:b/>
          <w:bCs/>
          <w:szCs w:val="20"/>
        </w:rPr>
      </w:pPr>
      <w:r>
        <w:rPr>
          <w:rFonts w:ascii="Times New Roman" w:hAnsi="Times New Roman"/>
          <w:b/>
          <w:bCs/>
          <w:color w:val="000000"/>
          <w:szCs w:val="20"/>
          <w:lang w:val="nl-NL"/>
        </w:rPr>
        <w:br w:type="page"/>
      </w:r>
      <w:r w:rsidRPr="005653A8">
        <w:rPr>
          <w:rFonts w:ascii="Times New Roman" w:hAnsi="Times New Roman"/>
          <w:b/>
          <w:bCs/>
          <w:szCs w:val="20"/>
          <w:lang w:val="nl-NL"/>
        </w:rPr>
        <w:lastRenderedPageBreak/>
        <w:t>Mẫu số 06</w:t>
      </w:r>
    </w:p>
    <w:p w:rsidR="00955B59" w:rsidRPr="00776D30" w:rsidRDefault="00955B59" w:rsidP="00955B59">
      <w:pPr>
        <w:rPr>
          <w:rFonts w:ascii="Times New Roman" w:hAnsi="Times New Roman"/>
          <w:sz w:val="26"/>
          <w:szCs w:val="26"/>
        </w:rPr>
      </w:pPr>
      <w:r w:rsidRPr="00776D30">
        <w:rPr>
          <w:rFonts w:ascii="Times New Roman" w:hAnsi="Times New Roman"/>
          <w:b/>
          <w:bCs/>
          <w:sz w:val="26"/>
          <w:szCs w:val="26"/>
        </w:rPr>
        <w:t>CỘNG HÒA XÃ HỘI CHỦ NGHĨA VIỆT NAM</w:t>
      </w:r>
      <w:r w:rsidRPr="00776D30">
        <w:rPr>
          <w:rFonts w:ascii="Times New Roman" w:hAnsi="Times New Roman"/>
          <w:b/>
          <w:bCs/>
          <w:sz w:val="26"/>
          <w:szCs w:val="26"/>
        </w:rPr>
        <w:br/>
        <w:t>Độc lập - Tự do - Hạnh phúc</w:t>
      </w:r>
      <w:r w:rsidRPr="00776D30">
        <w:rPr>
          <w:rFonts w:ascii="Times New Roman" w:hAnsi="Times New Roman"/>
          <w:b/>
          <w:bCs/>
          <w:sz w:val="26"/>
          <w:szCs w:val="26"/>
        </w:rPr>
        <w:br/>
      </w:r>
      <w:r w:rsidRPr="00776D30">
        <w:rPr>
          <w:rFonts w:ascii="Times New Roman" w:hAnsi="Times New Roman"/>
          <w:sz w:val="26"/>
          <w:szCs w:val="26"/>
        </w:rPr>
        <w:t>_____________________</w:t>
      </w:r>
    </w:p>
    <w:p w:rsidR="00955B59" w:rsidRPr="00776D30" w:rsidRDefault="00955B59" w:rsidP="00955B59">
      <w:pPr>
        <w:rPr>
          <w:rFonts w:ascii="Times New Roman" w:hAnsi="Times New Roman"/>
          <w:sz w:val="26"/>
          <w:szCs w:val="26"/>
        </w:rPr>
      </w:pPr>
      <w:r w:rsidRPr="00776D30">
        <w:rPr>
          <w:rFonts w:ascii="Times New Roman" w:hAnsi="Times New Roman"/>
          <w:i/>
          <w:iCs/>
          <w:sz w:val="26"/>
          <w:szCs w:val="26"/>
        </w:rPr>
        <w:t>......., ngày...... tháng...... năm......</w:t>
      </w:r>
    </w:p>
    <w:p w:rsidR="00955B59" w:rsidRPr="00776D30" w:rsidRDefault="00955B59" w:rsidP="00955B59">
      <w:pPr>
        <w:rPr>
          <w:rFonts w:ascii="Times New Roman" w:hAnsi="Times New Roman"/>
          <w:b/>
          <w:bCs/>
          <w:sz w:val="26"/>
          <w:szCs w:val="26"/>
        </w:rPr>
      </w:pPr>
      <w:r w:rsidRPr="00776D30">
        <w:rPr>
          <w:rFonts w:ascii="Times New Roman" w:hAnsi="Times New Roman"/>
          <w:b/>
          <w:bCs/>
          <w:sz w:val="26"/>
          <w:szCs w:val="26"/>
        </w:rPr>
        <w:t>BẢN KHAI</w:t>
      </w:r>
    </w:p>
    <w:p w:rsidR="00955B59" w:rsidRDefault="00955B59" w:rsidP="00955B59">
      <w:pPr>
        <w:spacing w:line="264" w:lineRule="auto"/>
        <w:rPr>
          <w:rFonts w:ascii="Times New Roman" w:hAnsi="Times New Roman"/>
          <w:b/>
          <w:bCs/>
          <w:sz w:val="26"/>
          <w:szCs w:val="26"/>
        </w:rPr>
      </w:pPr>
      <w:r w:rsidRPr="00776D30">
        <w:rPr>
          <w:rFonts w:ascii="Times New Roman" w:hAnsi="Times New Roman"/>
          <w:b/>
          <w:bCs/>
          <w:sz w:val="26"/>
          <w:szCs w:val="26"/>
        </w:rPr>
        <w:t xml:space="preserve">Cơ sở vật chất, kỹ thuật; thông tin, dữ liệu phục vụ dự báo, cảnh báo; </w:t>
      </w:r>
    </w:p>
    <w:p w:rsidR="00955B59" w:rsidRDefault="00955B59" w:rsidP="00955B59">
      <w:pPr>
        <w:spacing w:line="264" w:lineRule="auto"/>
        <w:rPr>
          <w:rFonts w:ascii="Times New Roman" w:hAnsi="Times New Roman"/>
          <w:b/>
          <w:bCs/>
          <w:sz w:val="26"/>
          <w:szCs w:val="26"/>
        </w:rPr>
      </w:pPr>
      <w:r w:rsidRPr="00776D30">
        <w:rPr>
          <w:rFonts w:ascii="Times New Roman" w:hAnsi="Times New Roman"/>
          <w:b/>
          <w:bCs/>
          <w:sz w:val="26"/>
          <w:szCs w:val="26"/>
        </w:rPr>
        <w:t xml:space="preserve">quy trình kỹ thuật dự báo, cảnh báo khí tượng thủy văn và </w:t>
      </w:r>
    </w:p>
    <w:p w:rsidR="00955B59" w:rsidRPr="00776D30" w:rsidRDefault="00955B59" w:rsidP="00955B59">
      <w:pPr>
        <w:spacing w:line="264" w:lineRule="auto"/>
        <w:rPr>
          <w:rFonts w:ascii="Times New Roman" w:hAnsi="Times New Roman"/>
          <w:b/>
          <w:bCs/>
          <w:sz w:val="26"/>
          <w:szCs w:val="26"/>
        </w:rPr>
      </w:pPr>
      <w:r w:rsidRPr="00776D30">
        <w:rPr>
          <w:rFonts w:ascii="Times New Roman" w:hAnsi="Times New Roman"/>
          <w:b/>
          <w:bCs/>
          <w:sz w:val="26"/>
          <w:szCs w:val="26"/>
        </w:rPr>
        <w:t>quy trình quản lý, đánh giá chất lượng dự báo, cảnh báo</w:t>
      </w:r>
    </w:p>
    <w:p w:rsidR="00955B59" w:rsidRDefault="00955B59" w:rsidP="00955B59">
      <w:pPr>
        <w:rPr>
          <w:rFonts w:ascii="Times New Roman" w:hAnsi="Times New Roman"/>
          <w:i/>
          <w:iCs/>
          <w:sz w:val="26"/>
          <w:szCs w:val="26"/>
        </w:rPr>
      </w:pPr>
      <w:r w:rsidRPr="00776D30">
        <w:rPr>
          <w:rFonts w:ascii="Times New Roman" w:hAnsi="Times New Roman"/>
          <w:i/>
          <w:iCs/>
          <w:sz w:val="26"/>
          <w:szCs w:val="26"/>
        </w:rPr>
        <w:t>(Kèm theo đơn đề nghị cấp lần đầu/cấp lại/sửa đổi/bổ sung/</w:t>
      </w:r>
    </w:p>
    <w:p w:rsidR="00955B59" w:rsidRPr="00776D30" w:rsidRDefault="00955B59" w:rsidP="00955B59">
      <w:pPr>
        <w:rPr>
          <w:rFonts w:ascii="Times New Roman" w:hAnsi="Times New Roman"/>
          <w:i/>
          <w:iCs/>
          <w:sz w:val="26"/>
          <w:szCs w:val="26"/>
        </w:rPr>
      </w:pPr>
      <w:r w:rsidRPr="00776D30">
        <w:rPr>
          <w:rFonts w:ascii="Times New Roman" w:hAnsi="Times New Roman"/>
          <w:i/>
          <w:iCs/>
          <w:sz w:val="26"/>
          <w:szCs w:val="26"/>
        </w:rPr>
        <w:t>gia hạn của tổ chức/cá nhân)</w:t>
      </w:r>
    </w:p>
    <w:p w:rsidR="00955B59" w:rsidRPr="00776D30" w:rsidRDefault="00955B59" w:rsidP="00955B59">
      <w:pPr>
        <w:rPr>
          <w:rFonts w:ascii="Times New Roman" w:hAnsi="Times New Roman"/>
          <w:sz w:val="26"/>
          <w:szCs w:val="26"/>
        </w:rPr>
      </w:pPr>
    </w:p>
    <w:p w:rsidR="00955B59" w:rsidRPr="00776D30" w:rsidRDefault="00955B59" w:rsidP="00955B59">
      <w:pPr>
        <w:pStyle w:val="NormalWeb"/>
        <w:shd w:val="clear" w:color="auto" w:fill="FFFFFF"/>
        <w:spacing w:before="120" w:beforeAutospacing="0" w:after="120" w:afterAutospacing="0" w:line="264" w:lineRule="auto"/>
        <w:ind w:firstLine="720"/>
        <w:jc w:val="both"/>
        <w:rPr>
          <w:rFonts w:ascii="Times New Roman" w:hAnsi="Times New Roman"/>
          <w:b/>
          <w:bCs/>
          <w:color w:val="000000"/>
          <w:sz w:val="26"/>
          <w:szCs w:val="26"/>
        </w:rPr>
      </w:pPr>
      <w:r w:rsidRPr="00776D30">
        <w:rPr>
          <w:rFonts w:ascii="Times New Roman" w:hAnsi="Times New Roman"/>
          <w:b/>
          <w:bCs/>
          <w:color w:val="000000"/>
          <w:sz w:val="26"/>
          <w:szCs w:val="26"/>
        </w:rPr>
        <w:t>1. Cơ sở vật chất, kỹ thuật (Trang thiết bị, hệ thống tính toán, thu nhận, xử lý thông tin, dữ liệu khí tượng</w:t>
      </w:r>
      <w:r w:rsidRPr="00776D30">
        <w:rPr>
          <w:rFonts w:ascii="Times New Roman" w:hAnsi="Times New Roman"/>
          <w:color w:val="000000"/>
          <w:sz w:val="26"/>
          <w:szCs w:val="26"/>
        </w:rPr>
        <w:t xml:space="preserve"> thủy văn):</w:t>
      </w:r>
    </w:p>
    <w:tbl>
      <w:tblPr>
        <w:tblW w:w="5003" w:type="pct"/>
        <w:tblCellSpacing w:w="0" w:type="dxa"/>
        <w:shd w:val="clear" w:color="auto" w:fill="FFFFFF"/>
        <w:tblCellMar>
          <w:left w:w="0" w:type="dxa"/>
          <w:right w:w="0" w:type="dxa"/>
        </w:tblCellMar>
        <w:tblLook w:val="04A0" w:firstRow="1" w:lastRow="0" w:firstColumn="1" w:lastColumn="0" w:noHBand="0" w:noVBand="1"/>
      </w:tblPr>
      <w:tblGrid>
        <w:gridCol w:w="735"/>
        <w:gridCol w:w="3273"/>
        <w:gridCol w:w="1347"/>
        <w:gridCol w:w="1298"/>
        <w:gridCol w:w="1395"/>
        <w:gridCol w:w="1298"/>
      </w:tblGrid>
      <w:tr w:rsidR="00955B59" w:rsidRPr="00776D30" w:rsidTr="00F66D1D">
        <w:trPr>
          <w:trHeight w:val="551"/>
          <w:tblCellSpacing w:w="0" w:type="dxa"/>
        </w:trPr>
        <w:tc>
          <w:tcPr>
            <w:tcW w:w="733"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55B59" w:rsidRPr="00776D30" w:rsidRDefault="00955B59" w:rsidP="00F66D1D">
            <w:pPr>
              <w:rPr>
                <w:rFonts w:ascii="Times New Roman" w:hAnsi="Times New Roman"/>
                <w:b/>
                <w:bCs/>
                <w:sz w:val="26"/>
                <w:szCs w:val="26"/>
              </w:rPr>
            </w:pPr>
            <w:r w:rsidRPr="00776D30">
              <w:rPr>
                <w:rFonts w:ascii="Times New Roman" w:hAnsi="Times New Roman"/>
                <w:b/>
                <w:bCs/>
                <w:sz w:val="26"/>
                <w:szCs w:val="26"/>
              </w:rPr>
              <w:t>TT</w:t>
            </w:r>
          </w:p>
        </w:tc>
        <w:tc>
          <w:tcPr>
            <w:tcW w:w="3265"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55B59" w:rsidRPr="00776D30" w:rsidRDefault="00955B59" w:rsidP="00F66D1D">
            <w:pPr>
              <w:rPr>
                <w:rFonts w:ascii="Times New Roman" w:hAnsi="Times New Roman"/>
                <w:b/>
                <w:bCs/>
                <w:sz w:val="26"/>
                <w:szCs w:val="26"/>
              </w:rPr>
            </w:pPr>
            <w:r w:rsidRPr="00776D30">
              <w:rPr>
                <w:rFonts w:ascii="Times New Roman" w:hAnsi="Times New Roman"/>
                <w:b/>
                <w:bCs/>
                <w:sz w:val="26"/>
                <w:szCs w:val="26"/>
              </w:rPr>
              <w:t>Tên, mã hiệu của thiết bị, công nghệ</w:t>
            </w:r>
          </w:p>
        </w:tc>
        <w:tc>
          <w:tcPr>
            <w:tcW w:w="1344" w:type="dxa"/>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hideMark/>
          </w:tcPr>
          <w:p w:rsidR="00955B59" w:rsidRPr="00776D30" w:rsidRDefault="00955B59" w:rsidP="00F66D1D">
            <w:pPr>
              <w:rPr>
                <w:rFonts w:ascii="Times New Roman" w:hAnsi="Times New Roman"/>
                <w:b/>
                <w:bCs/>
                <w:sz w:val="26"/>
                <w:szCs w:val="26"/>
              </w:rPr>
            </w:pPr>
            <w:r w:rsidRPr="00776D30">
              <w:rPr>
                <w:rFonts w:ascii="Times New Roman" w:hAnsi="Times New Roman"/>
                <w:b/>
                <w:bCs/>
                <w:sz w:val="26"/>
                <w:szCs w:val="26"/>
              </w:rPr>
              <w:t>Cấu hình</w:t>
            </w:r>
          </w:p>
        </w:tc>
        <w:tc>
          <w:tcPr>
            <w:tcW w:w="1295"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55B59" w:rsidRPr="00776D30" w:rsidRDefault="00955B59" w:rsidP="00F66D1D">
            <w:pPr>
              <w:rPr>
                <w:rFonts w:ascii="Times New Roman" w:hAnsi="Times New Roman"/>
                <w:b/>
                <w:bCs/>
                <w:sz w:val="26"/>
                <w:szCs w:val="26"/>
              </w:rPr>
            </w:pPr>
            <w:r w:rsidRPr="00776D30">
              <w:rPr>
                <w:rFonts w:ascii="Times New Roman" w:hAnsi="Times New Roman"/>
                <w:b/>
                <w:bCs/>
                <w:sz w:val="26"/>
                <w:szCs w:val="26"/>
              </w:rPr>
              <w:t>Số lượng</w:t>
            </w:r>
          </w:p>
        </w:tc>
        <w:tc>
          <w:tcPr>
            <w:tcW w:w="1392"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55B59" w:rsidRPr="00776D30" w:rsidRDefault="00955B59" w:rsidP="00F66D1D">
            <w:pPr>
              <w:rPr>
                <w:rFonts w:ascii="Times New Roman" w:hAnsi="Times New Roman"/>
                <w:b/>
                <w:bCs/>
                <w:sz w:val="26"/>
                <w:szCs w:val="26"/>
              </w:rPr>
            </w:pPr>
            <w:r w:rsidRPr="00776D30">
              <w:rPr>
                <w:rFonts w:ascii="Times New Roman" w:hAnsi="Times New Roman"/>
                <w:b/>
                <w:bCs/>
                <w:sz w:val="26"/>
                <w:szCs w:val="26"/>
              </w:rPr>
              <w:t>Tình trạng</w:t>
            </w:r>
          </w:p>
        </w:tc>
        <w:tc>
          <w:tcPr>
            <w:tcW w:w="1295"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55B59" w:rsidRPr="00776D30" w:rsidRDefault="00955B59" w:rsidP="00F66D1D">
            <w:pPr>
              <w:rPr>
                <w:rFonts w:ascii="Times New Roman" w:hAnsi="Times New Roman"/>
                <w:b/>
                <w:bCs/>
                <w:sz w:val="26"/>
                <w:szCs w:val="26"/>
              </w:rPr>
            </w:pPr>
            <w:r w:rsidRPr="00776D30">
              <w:rPr>
                <w:rFonts w:ascii="Times New Roman" w:hAnsi="Times New Roman"/>
                <w:b/>
                <w:bCs/>
                <w:sz w:val="26"/>
                <w:szCs w:val="26"/>
              </w:rPr>
              <w:t>Ghi chú</w:t>
            </w:r>
          </w:p>
        </w:tc>
      </w:tr>
      <w:tr w:rsidR="00955B59" w:rsidRPr="005653A8" w:rsidTr="00F66D1D">
        <w:trPr>
          <w:trHeight w:val="508"/>
          <w:tblCellSpacing w:w="0" w:type="dxa"/>
        </w:trPr>
        <w:tc>
          <w:tcPr>
            <w:tcW w:w="73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55B59" w:rsidRPr="005653A8" w:rsidRDefault="00955B59" w:rsidP="00F66D1D">
            <w:pPr>
              <w:rPr>
                <w:rFonts w:ascii="Times New Roman" w:hAnsi="Times New Roman"/>
                <w:szCs w:val="20"/>
              </w:rPr>
            </w:pPr>
          </w:p>
        </w:tc>
        <w:tc>
          <w:tcPr>
            <w:tcW w:w="32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55B59" w:rsidRPr="005653A8" w:rsidRDefault="00955B59" w:rsidP="00F66D1D">
            <w:pPr>
              <w:rPr>
                <w:rFonts w:ascii="Times New Roman" w:hAnsi="Times New Roman"/>
                <w:szCs w:val="20"/>
              </w:rPr>
            </w:pPr>
          </w:p>
        </w:tc>
        <w:tc>
          <w:tcPr>
            <w:tcW w:w="1344" w:type="dxa"/>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hideMark/>
          </w:tcPr>
          <w:p w:rsidR="00955B59" w:rsidRPr="005653A8" w:rsidRDefault="00955B59" w:rsidP="00F66D1D">
            <w:pPr>
              <w:rPr>
                <w:rFonts w:ascii="Times New Roman" w:hAnsi="Times New Roman"/>
                <w:szCs w:val="20"/>
              </w:rPr>
            </w:pPr>
          </w:p>
        </w:tc>
        <w:tc>
          <w:tcPr>
            <w:tcW w:w="129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55B59" w:rsidRPr="005653A8" w:rsidRDefault="00955B59" w:rsidP="00F66D1D">
            <w:pPr>
              <w:rPr>
                <w:rFonts w:ascii="Times New Roman" w:hAnsi="Times New Roman"/>
                <w:szCs w:val="20"/>
              </w:rPr>
            </w:pPr>
          </w:p>
        </w:tc>
        <w:tc>
          <w:tcPr>
            <w:tcW w:w="13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55B59" w:rsidRPr="005653A8" w:rsidRDefault="00955B59" w:rsidP="00F66D1D">
            <w:pPr>
              <w:rPr>
                <w:rFonts w:ascii="Times New Roman" w:hAnsi="Times New Roman"/>
                <w:szCs w:val="20"/>
              </w:rPr>
            </w:pPr>
          </w:p>
        </w:tc>
        <w:tc>
          <w:tcPr>
            <w:tcW w:w="129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55B59" w:rsidRPr="005653A8" w:rsidRDefault="00955B59" w:rsidP="00F66D1D">
            <w:pPr>
              <w:rPr>
                <w:rFonts w:ascii="Times New Roman" w:hAnsi="Times New Roman"/>
                <w:szCs w:val="20"/>
              </w:rPr>
            </w:pPr>
          </w:p>
        </w:tc>
      </w:tr>
    </w:tbl>
    <w:p w:rsidR="00955B59" w:rsidRPr="00776D30" w:rsidRDefault="00955B59" w:rsidP="00955B59">
      <w:pPr>
        <w:pStyle w:val="NormalWeb"/>
        <w:shd w:val="clear" w:color="auto" w:fill="FFFFFF"/>
        <w:spacing w:before="120" w:beforeAutospacing="0" w:after="120" w:afterAutospacing="0" w:line="264" w:lineRule="auto"/>
        <w:ind w:firstLine="720"/>
        <w:jc w:val="both"/>
        <w:rPr>
          <w:rFonts w:ascii="Times New Roman" w:hAnsi="Times New Roman"/>
          <w:b/>
          <w:bCs/>
          <w:color w:val="000000"/>
          <w:sz w:val="26"/>
          <w:szCs w:val="26"/>
        </w:rPr>
      </w:pPr>
      <w:r w:rsidRPr="00776D30">
        <w:rPr>
          <w:rFonts w:ascii="Times New Roman" w:hAnsi="Times New Roman"/>
          <w:b/>
          <w:bCs/>
          <w:color w:val="000000"/>
          <w:sz w:val="26"/>
          <w:szCs w:val="26"/>
        </w:rPr>
        <w:t>2. Thông tin, dữ liệu phục vụ dự báo, cảnh báo</w:t>
      </w:r>
    </w:p>
    <w:p w:rsidR="00955B59" w:rsidRPr="00776D30" w:rsidRDefault="00955B59" w:rsidP="00955B59">
      <w:pPr>
        <w:pStyle w:val="NormalWeb"/>
        <w:shd w:val="clear" w:color="auto" w:fill="FFFFFF"/>
        <w:spacing w:before="120" w:beforeAutospacing="0" w:after="120" w:afterAutospacing="0" w:line="264" w:lineRule="auto"/>
        <w:ind w:firstLine="720"/>
        <w:jc w:val="both"/>
        <w:rPr>
          <w:rFonts w:ascii="Times New Roman" w:hAnsi="Times New Roman"/>
          <w:b/>
          <w:bCs/>
          <w:color w:val="000000"/>
          <w:sz w:val="26"/>
          <w:szCs w:val="26"/>
        </w:rPr>
      </w:pPr>
      <w:r w:rsidRPr="00776D30">
        <w:rPr>
          <w:rFonts w:ascii="Times New Roman" w:hAnsi="Times New Roman"/>
          <w:b/>
          <w:bCs/>
          <w:color w:val="000000"/>
          <w:sz w:val="26"/>
          <w:szCs w:val="26"/>
        </w:rPr>
        <w:t>3. Quy trình kỹ thuật dự báo, cảnh báo khí tượng thủy văn</w:t>
      </w:r>
    </w:p>
    <w:tbl>
      <w:tblPr>
        <w:tblW w:w="4976" w:type="pct"/>
        <w:tblCellSpacing w:w="0" w:type="dxa"/>
        <w:shd w:val="clear" w:color="auto" w:fill="FFFFFF"/>
        <w:tblCellMar>
          <w:left w:w="0" w:type="dxa"/>
          <w:right w:w="0" w:type="dxa"/>
        </w:tblCellMar>
        <w:tblLook w:val="04A0" w:firstRow="1" w:lastRow="0" w:firstColumn="1" w:lastColumn="0" w:noHBand="0" w:noVBand="1"/>
      </w:tblPr>
      <w:tblGrid>
        <w:gridCol w:w="1497"/>
        <w:gridCol w:w="2110"/>
        <w:gridCol w:w="1460"/>
        <w:gridCol w:w="1586"/>
        <w:gridCol w:w="1463"/>
        <w:gridCol w:w="1179"/>
      </w:tblGrid>
      <w:tr w:rsidR="00955B59" w:rsidRPr="00776D30" w:rsidTr="00F66D1D">
        <w:trPr>
          <w:trHeight w:val="957"/>
          <w:tblCellSpacing w:w="0" w:type="dxa"/>
        </w:trPr>
        <w:tc>
          <w:tcPr>
            <w:tcW w:w="848"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55B59" w:rsidRPr="00776D30" w:rsidRDefault="00955B59" w:rsidP="00F66D1D">
            <w:pPr>
              <w:pStyle w:val="NormalWeb"/>
              <w:shd w:val="clear" w:color="auto" w:fill="FFFFFF"/>
              <w:spacing w:before="0" w:beforeAutospacing="0" w:after="120" w:afterAutospacing="0"/>
              <w:ind w:firstLine="720"/>
              <w:rPr>
                <w:rFonts w:ascii="Times New Roman" w:hAnsi="Times New Roman"/>
                <w:b/>
                <w:bCs/>
                <w:color w:val="000000"/>
                <w:sz w:val="26"/>
                <w:szCs w:val="26"/>
              </w:rPr>
            </w:pPr>
            <w:r w:rsidRPr="00776D30">
              <w:rPr>
                <w:rFonts w:ascii="Times New Roman" w:hAnsi="Times New Roman"/>
                <w:b/>
                <w:bCs/>
                <w:color w:val="000000"/>
                <w:sz w:val="26"/>
                <w:szCs w:val="26"/>
              </w:rPr>
              <w:t>TTT</w:t>
            </w:r>
          </w:p>
        </w:tc>
        <w:tc>
          <w:tcPr>
            <w:tcW w:w="2304"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55B59" w:rsidRPr="00776D30" w:rsidRDefault="00955B59" w:rsidP="00F66D1D">
            <w:pPr>
              <w:pStyle w:val="NormalWeb"/>
              <w:shd w:val="clear" w:color="auto" w:fill="FFFFFF"/>
              <w:spacing w:before="0" w:beforeAutospacing="0" w:after="120" w:afterAutospacing="0"/>
              <w:rPr>
                <w:rFonts w:ascii="Times New Roman" w:hAnsi="Times New Roman"/>
                <w:b/>
                <w:bCs/>
                <w:color w:val="000000"/>
                <w:sz w:val="26"/>
                <w:szCs w:val="26"/>
              </w:rPr>
            </w:pPr>
            <w:r w:rsidRPr="00776D30">
              <w:rPr>
                <w:rFonts w:ascii="Times New Roman" w:hAnsi="Times New Roman"/>
                <w:b/>
                <w:bCs/>
                <w:color w:val="000000"/>
                <w:sz w:val="26"/>
                <w:szCs w:val="26"/>
              </w:rPr>
              <w:t>Tên quy trình *</w:t>
            </w:r>
          </w:p>
        </w:tc>
        <w:tc>
          <w:tcPr>
            <w:tcW w:w="1589"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55B59" w:rsidRPr="00776D30" w:rsidRDefault="00955B59" w:rsidP="00F66D1D">
            <w:pPr>
              <w:pStyle w:val="NormalWeb"/>
              <w:shd w:val="clear" w:color="auto" w:fill="FFFFFF"/>
              <w:spacing w:before="0" w:beforeAutospacing="0" w:after="120" w:afterAutospacing="0"/>
              <w:rPr>
                <w:rFonts w:ascii="Times New Roman" w:hAnsi="Times New Roman"/>
                <w:b/>
                <w:bCs/>
                <w:color w:val="000000"/>
                <w:sz w:val="26"/>
                <w:szCs w:val="26"/>
              </w:rPr>
            </w:pPr>
            <w:r w:rsidRPr="00776D30">
              <w:rPr>
                <w:rFonts w:ascii="Times New Roman" w:hAnsi="Times New Roman"/>
                <w:b/>
                <w:bCs/>
                <w:color w:val="000000"/>
                <w:sz w:val="26"/>
                <w:szCs w:val="26"/>
              </w:rPr>
              <w:t>Số, ký hiệu văn bản</w:t>
            </w:r>
          </w:p>
        </w:tc>
        <w:tc>
          <w:tcPr>
            <w:tcW w:w="170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55B59" w:rsidRPr="00776D30" w:rsidRDefault="00955B59" w:rsidP="00F66D1D">
            <w:pPr>
              <w:pStyle w:val="NormalWeb"/>
              <w:shd w:val="clear" w:color="auto" w:fill="FFFFFF"/>
              <w:spacing w:before="0" w:beforeAutospacing="0" w:after="120" w:afterAutospacing="0"/>
              <w:rPr>
                <w:rFonts w:ascii="Times New Roman" w:hAnsi="Times New Roman"/>
                <w:b/>
                <w:bCs/>
                <w:color w:val="000000"/>
                <w:sz w:val="26"/>
                <w:szCs w:val="26"/>
              </w:rPr>
            </w:pPr>
            <w:r w:rsidRPr="00776D30">
              <w:rPr>
                <w:rFonts w:ascii="Times New Roman" w:hAnsi="Times New Roman"/>
                <w:b/>
                <w:bCs/>
                <w:color w:val="000000"/>
                <w:sz w:val="26"/>
                <w:szCs w:val="26"/>
              </w:rPr>
              <w:t>Ngày, tháng văn bản</w:t>
            </w:r>
          </w:p>
        </w:tc>
        <w:tc>
          <w:tcPr>
            <w:tcW w:w="155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55B59" w:rsidRPr="00776D30" w:rsidRDefault="00955B59" w:rsidP="00F66D1D">
            <w:pPr>
              <w:pStyle w:val="NormalWeb"/>
              <w:shd w:val="clear" w:color="auto" w:fill="FFFFFF"/>
              <w:spacing w:before="0" w:beforeAutospacing="0" w:after="120" w:afterAutospacing="0"/>
              <w:rPr>
                <w:rFonts w:ascii="Times New Roman" w:hAnsi="Times New Roman"/>
                <w:b/>
                <w:bCs/>
                <w:color w:val="000000"/>
                <w:sz w:val="26"/>
                <w:szCs w:val="26"/>
              </w:rPr>
            </w:pPr>
            <w:r w:rsidRPr="00776D30">
              <w:rPr>
                <w:rFonts w:ascii="Times New Roman" w:hAnsi="Times New Roman"/>
                <w:b/>
                <w:bCs/>
                <w:color w:val="000000"/>
                <w:sz w:val="26"/>
                <w:szCs w:val="26"/>
              </w:rPr>
              <w:t>Người ký văn bản</w:t>
            </w:r>
          </w:p>
        </w:tc>
        <w:tc>
          <w:tcPr>
            <w:tcW w:w="127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55B59" w:rsidRPr="00776D30" w:rsidRDefault="00955B59" w:rsidP="00F66D1D">
            <w:pPr>
              <w:pStyle w:val="NormalWeb"/>
              <w:shd w:val="clear" w:color="auto" w:fill="FFFFFF"/>
              <w:spacing w:before="0" w:beforeAutospacing="0" w:after="120" w:afterAutospacing="0"/>
              <w:rPr>
                <w:rFonts w:ascii="Times New Roman" w:hAnsi="Times New Roman"/>
                <w:b/>
                <w:bCs/>
                <w:color w:val="000000"/>
                <w:sz w:val="26"/>
                <w:szCs w:val="26"/>
              </w:rPr>
            </w:pPr>
            <w:r w:rsidRPr="00776D30">
              <w:rPr>
                <w:rFonts w:ascii="Times New Roman" w:hAnsi="Times New Roman"/>
                <w:b/>
                <w:bCs/>
                <w:color w:val="000000"/>
                <w:sz w:val="26"/>
                <w:szCs w:val="26"/>
              </w:rPr>
              <w:t>Ghi chú</w:t>
            </w:r>
          </w:p>
        </w:tc>
      </w:tr>
      <w:tr w:rsidR="00955B59" w:rsidRPr="00776D30" w:rsidTr="00F66D1D">
        <w:trPr>
          <w:trHeight w:val="355"/>
          <w:tblCellSpacing w:w="0" w:type="dxa"/>
        </w:trPr>
        <w:tc>
          <w:tcPr>
            <w:tcW w:w="84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55B59" w:rsidRPr="00776D30" w:rsidRDefault="00955B59" w:rsidP="00F66D1D">
            <w:pPr>
              <w:pStyle w:val="NormalWeb"/>
              <w:shd w:val="clear" w:color="auto" w:fill="FFFFFF"/>
              <w:spacing w:before="0" w:beforeAutospacing="0" w:after="120" w:afterAutospacing="0"/>
              <w:ind w:firstLine="720"/>
              <w:jc w:val="both"/>
              <w:rPr>
                <w:rFonts w:ascii="Times New Roman" w:hAnsi="Times New Roman"/>
                <w:color w:val="000000"/>
                <w:sz w:val="26"/>
                <w:szCs w:val="26"/>
              </w:rPr>
            </w:pPr>
          </w:p>
        </w:tc>
        <w:tc>
          <w:tcPr>
            <w:tcW w:w="230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55B59" w:rsidRPr="00776D30" w:rsidRDefault="00955B59" w:rsidP="00F66D1D">
            <w:pPr>
              <w:pStyle w:val="NormalWeb"/>
              <w:shd w:val="clear" w:color="auto" w:fill="FFFFFF"/>
              <w:spacing w:before="0" w:beforeAutospacing="0" w:after="120" w:afterAutospacing="0"/>
              <w:ind w:firstLine="720"/>
              <w:jc w:val="both"/>
              <w:rPr>
                <w:rFonts w:ascii="Times New Roman" w:hAnsi="Times New Roman"/>
                <w:color w:val="000000"/>
                <w:sz w:val="26"/>
                <w:szCs w:val="26"/>
              </w:rPr>
            </w:pPr>
          </w:p>
        </w:tc>
        <w:tc>
          <w:tcPr>
            <w:tcW w:w="15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55B59" w:rsidRPr="00776D30" w:rsidRDefault="00955B59" w:rsidP="00F66D1D">
            <w:pPr>
              <w:pStyle w:val="NormalWeb"/>
              <w:shd w:val="clear" w:color="auto" w:fill="FFFFFF"/>
              <w:spacing w:before="0" w:beforeAutospacing="0" w:after="120" w:afterAutospacing="0"/>
              <w:ind w:firstLine="720"/>
              <w:jc w:val="both"/>
              <w:rPr>
                <w:rFonts w:ascii="Times New Roman" w:hAnsi="Times New Roman"/>
                <w:color w:val="000000"/>
                <w:sz w:val="26"/>
                <w:szCs w:val="26"/>
              </w:rPr>
            </w:pPr>
          </w:p>
        </w:tc>
        <w:tc>
          <w:tcPr>
            <w:tcW w:w="17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55B59" w:rsidRPr="00776D30" w:rsidRDefault="00955B59" w:rsidP="00F66D1D">
            <w:pPr>
              <w:pStyle w:val="NormalWeb"/>
              <w:shd w:val="clear" w:color="auto" w:fill="FFFFFF"/>
              <w:spacing w:before="0" w:beforeAutospacing="0" w:after="120" w:afterAutospacing="0"/>
              <w:ind w:firstLine="720"/>
              <w:jc w:val="both"/>
              <w:rPr>
                <w:rFonts w:ascii="Times New Roman" w:hAnsi="Times New Roman"/>
                <w:color w:val="000000"/>
                <w:sz w:val="26"/>
                <w:szCs w:val="26"/>
              </w:rPr>
            </w:pPr>
          </w:p>
        </w:tc>
        <w:tc>
          <w:tcPr>
            <w:tcW w:w="15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55B59" w:rsidRPr="00776D30" w:rsidRDefault="00955B59" w:rsidP="00F66D1D">
            <w:pPr>
              <w:pStyle w:val="NormalWeb"/>
              <w:shd w:val="clear" w:color="auto" w:fill="FFFFFF"/>
              <w:spacing w:before="0" w:beforeAutospacing="0" w:after="120" w:afterAutospacing="0"/>
              <w:ind w:firstLine="720"/>
              <w:jc w:val="both"/>
              <w:rPr>
                <w:rFonts w:ascii="Times New Roman" w:hAnsi="Times New Roman"/>
                <w:color w:val="000000"/>
                <w:sz w:val="26"/>
                <w:szCs w:val="26"/>
              </w:rPr>
            </w:pPr>
          </w:p>
        </w:tc>
        <w:tc>
          <w:tcPr>
            <w:tcW w:w="127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55B59" w:rsidRPr="00776D30" w:rsidRDefault="00955B59" w:rsidP="00F66D1D">
            <w:pPr>
              <w:pStyle w:val="NormalWeb"/>
              <w:shd w:val="clear" w:color="auto" w:fill="FFFFFF"/>
              <w:spacing w:before="0" w:beforeAutospacing="0" w:after="120" w:afterAutospacing="0"/>
              <w:ind w:firstLine="720"/>
              <w:jc w:val="both"/>
              <w:rPr>
                <w:rFonts w:ascii="Times New Roman" w:hAnsi="Times New Roman"/>
                <w:color w:val="000000"/>
                <w:sz w:val="26"/>
                <w:szCs w:val="26"/>
              </w:rPr>
            </w:pPr>
          </w:p>
        </w:tc>
      </w:tr>
    </w:tbl>
    <w:p w:rsidR="00955B59" w:rsidRPr="00776D30" w:rsidRDefault="00955B59" w:rsidP="00955B59">
      <w:pPr>
        <w:pStyle w:val="NormalWeb"/>
        <w:shd w:val="clear" w:color="auto" w:fill="FFFFFF"/>
        <w:spacing w:before="0" w:beforeAutospacing="0" w:after="120" w:afterAutospacing="0"/>
        <w:ind w:firstLine="720"/>
        <w:jc w:val="both"/>
        <w:rPr>
          <w:rFonts w:ascii="Times New Roman" w:hAnsi="Times New Roman"/>
          <w:color w:val="000000"/>
          <w:sz w:val="26"/>
          <w:szCs w:val="26"/>
        </w:rPr>
      </w:pPr>
      <w:r w:rsidRPr="00776D30">
        <w:rPr>
          <w:rFonts w:ascii="Times New Roman" w:hAnsi="Times New Roman"/>
          <w:color w:val="000000"/>
          <w:sz w:val="26"/>
          <w:szCs w:val="26"/>
        </w:rPr>
        <w:t>* Kèm theo bản sao văn bản quy trình</w:t>
      </w:r>
    </w:p>
    <w:p w:rsidR="00955B59" w:rsidRPr="00776D30" w:rsidRDefault="00955B59" w:rsidP="00955B59">
      <w:pPr>
        <w:pStyle w:val="NormalWeb"/>
        <w:shd w:val="clear" w:color="auto" w:fill="FFFFFF"/>
        <w:spacing w:before="120" w:beforeAutospacing="0" w:after="120" w:afterAutospacing="0" w:line="264" w:lineRule="auto"/>
        <w:ind w:firstLine="720"/>
        <w:jc w:val="both"/>
        <w:rPr>
          <w:rFonts w:ascii="Times New Roman" w:hAnsi="Times New Roman"/>
          <w:b/>
          <w:bCs/>
          <w:color w:val="000000"/>
          <w:sz w:val="26"/>
          <w:szCs w:val="26"/>
        </w:rPr>
      </w:pPr>
      <w:r w:rsidRPr="00776D30">
        <w:rPr>
          <w:rFonts w:ascii="Times New Roman" w:hAnsi="Times New Roman"/>
          <w:b/>
          <w:bCs/>
          <w:color w:val="000000"/>
          <w:sz w:val="26"/>
          <w:szCs w:val="26"/>
        </w:rPr>
        <w:t>4. Quy trình quản lý, đánh giá chất lượng dự báo, cảnh báo</w:t>
      </w:r>
    </w:p>
    <w:tbl>
      <w:tblPr>
        <w:tblW w:w="4947" w:type="pct"/>
        <w:tblCellSpacing w:w="0" w:type="dxa"/>
        <w:shd w:val="clear" w:color="auto" w:fill="FFFFFF"/>
        <w:tblCellMar>
          <w:left w:w="0" w:type="dxa"/>
          <w:right w:w="0" w:type="dxa"/>
        </w:tblCellMar>
        <w:tblLook w:val="04A0" w:firstRow="1" w:lastRow="0" w:firstColumn="1" w:lastColumn="0" w:noHBand="0" w:noVBand="1"/>
      </w:tblPr>
      <w:tblGrid>
        <w:gridCol w:w="758"/>
        <w:gridCol w:w="2401"/>
        <w:gridCol w:w="1579"/>
        <w:gridCol w:w="1697"/>
        <w:gridCol w:w="1545"/>
        <w:gridCol w:w="1261"/>
      </w:tblGrid>
      <w:tr w:rsidR="00955B59" w:rsidRPr="005653A8" w:rsidTr="00F66D1D">
        <w:trPr>
          <w:trHeight w:val="785"/>
          <w:tblCellSpacing w:w="0" w:type="dxa"/>
        </w:trPr>
        <w:tc>
          <w:tcPr>
            <w:tcW w:w="757"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55B59" w:rsidRPr="00776D30" w:rsidRDefault="00955B59" w:rsidP="00F66D1D">
            <w:pPr>
              <w:rPr>
                <w:rFonts w:ascii="Times New Roman" w:hAnsi="Times New Roman"/>
                <w:b/>
                <w:bCs/>
                <w:sz w:val="26"/>
                <w:szCs w:val="26"/>
              </w:rPr>
            </w:pPr>
            <w:r w:rsidRPr="00776D30">
              <w:rPr>
                <w:rFonts w:ascii="Times New Roman" w:hAnsi="Times New Roman"/>
                <w:b/>
                <w:bCs/>
                <w:sz w:val="26"/>
                <w:szCs w:val="26"/>
              </w:rPr>
              <w:t>TT</w:t>
            </w:r>
          </w:p>
        </w:tc>
        <w:tc>
          <w:tcPr>
            <w:tcW w:w="239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55B59" w:rsidRPr="00776D30" w:rsidRDefault="00955B59" w:rsidP="00F66D1D">
            <w:pPr>
              <w:rPr>
                <w:rFonts w:ascii="Times New Roman" w:hAnsi="Times New Roman"/>
                <w:b/>
                <w:bCs/>
                <w:sz w:val="26"/>
                <w:szCs w:val="26"/>
              </w:rPr>
            </w:pPr>
            <w:r w:rsidRPr="00776D30">
              <w:rPr>
                <w:rFonts w:ascii="Times New Roman" w:hAnsi="Times New Roman"/>
                <w:b/>
                <w:bCs/>
                <w:sz w:val="26"/>
                <w:szCs w:val="26"/>
              </w:rPr>
              <w:t>Tên quy trình </w:t>
            </w:r>
            <w:r w:rsidRPr="00776D30">
              <w:rPr>
                <w:rFonts w:ascii="Times New Roman" w:hAnsi="Times New Roman"/>
                <w:b/>
                <w:bCs/>
                <w:sz w:val="26"/>
                <w:szCs w:val="26"/>
                <w:vertAlign w:val="superscript"/>
              </w:rPr>
              <w:t>***</w:t>
            </w:r>
          </w:p>
        </w:tc>
        <w:tc>
          <w:tcPr>
            <w:tcW w:w="1575"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55B59" w:rsidRPr="00776D30" w:rsidRDefault="00955B59" w:rsidP="00F66D1D">
            <w:pPr>
              <w:rPr>
                <w:rFonts w:ascii="Times New Roman" w:hAnsi="Times New Roman"/>
                <w:b/>
                <w:bCs/>
                <w:sz w:val="26"/>
                <w:szCs w:val="26"/>
              </w:rPr>
            </w:pPr>
            <w:r w:rsidRPr="00776D30">
              <w:rPr>
                <w:rFonts w:ascii="Times New Roman" w:hAnsi="Times New Roman"/>
                <w:b/>
                <w:bCs/>
                <w:sz w:val="26"/>
                <w:szCs w:val="26"/>
              </w:rPr>
              <w:t>Số, ký hiệu văn bản</w:t>
            </w:r>
          </w:p>
        </w:tc>
        <w:tc>
          <w:tcPr>
            <w:tcW w:w="1693"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55B59" w:rsidRPr="00776D30" w:rsidRDefault="00955B59" w:rsidP="00F66D1D">
            <w:pPr>
              <w:rPr>
                <w:rFonts w:ascii="Times New Roman" w:hAnsi="Times New Roman"/>
                <w:b/>
                <w:bCs/>
                <w:sz w:val="26"/>
                <w:szCs w:val="26"/>
              </w:rPr>
            </w:pPr>
            <w:r w:rsidRPr="00776D30">
              <w:rPr>
                <w:rFonts w:ascii="Times New Roman" w:hAnsi="Times New Roman"/>
                <w:b/>
                <w:bCs/>
                <w:sz w:val="26"/>
                <w:szCs w:val="26"/>
              </w:rPr>
              <w:t>Ngày, tháng văn bản</w:t>
            </w:r>
          </w:p>
        </w:tc>
        <w:tc>
          <w:tcPr>
            <w:tcW w:w="1541"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55B59" w:rsidRPr="00776D30" w:rsidRDefault="00955B59" w:rsidP="00F66D1D">
            <w:pPr>
              <w:rPr>
                <w:rFonts w:ascii="Times New Roman" w:hAnsi="Times New Roman"/>
                <w:b/>
                <w:bCs/>
                <w:sz w:val="26"/>
                <w:szCs w:val="26"/>
              </w:rPr>
            </w:pPr>
            <w:r w:rsidRPr="00776D30">
              <w:rPr>
                <w:rFonts w:ascii="Times New Roman" w:hAnsi="Times New Roman"/>
                <w:b/>
                <w:bCs/>
                <w:sz w:val="26"/>
                <w:szCs w:val="26"/>
              </w:rPr>
              <w:t>Người ký văn bản</w:t>
            </w:r>
          </w:p>
        </w:tc>
        <w:tc>
          <w:tcPr>
            <w:tcW w:w="125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55B59" w:rsidRPr="00776D30" w:rsidRDefault="00955B59" w:rsidP="00F66D1D">
            <w:pPr>
              <w:rPr>
                <w:rFonts w:ascii="Times New Roman" w:hAnsi="Times New Roman"/>
                <w:b/>
                <w:bCs/>
                <w:sz w:val="26"/>
                <w:szCs w:val="26"/>
              </w:rPr>
            </w:pPr>
            <w:r w:rsidRPr="00776D30">
              <w:rPr>
                <w:rFonts w:ascii="Times New Roman" w:hAnsi="Times New Roman"/>
                <w:b/>
                <w:bCs/>
                <w:sz w:val="26"/>
                <w:szCs w:val="26"/>
              </w:rPr>
              <w:t>Ghi chú</w:t>
            </w:r>
          </w:p>
        </w:tc>
      </w:tr>
      <w:tr w:rsidR="00955B59" w:rsidRPr="005653A8" w:rsidTr="00F66D1D">
        <w:trPr>
          <w:trHeight w:val="381"/>
          <w:tblCellSpacing w:w="0" w:type="dxa"/>
        </w:trPr>
        <w:tc>
          <w:tcPr>
            <w:tcW w:w="75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55B59" w:rsidRPr="005653A8" w:rsidRDefault="00955B59" w:rsidP="00F66D1D">
            <w:pPr>
              <w:rPr>
                <w:rFonts w:ascii="Times New Roman" w:hAnsi="Times New Roman"/>
                <w:szCs w:val="20"/>
              </w:rPr>
            </w:pPr>
          </w:p>
        </w:tc>
        <w:tc>
          <w:tcPr>
            <w:tcW w:w="23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55B59" w:rsidRPr="005653A8" w:rsidRDefault="00955B59" w:rsidP="00F66D1D">
            <w:pPr>
              <w:rPr>
                <w:rFonts w:ascii="Times New Roman" w:hAnsi="Times New Roman"/>
                <w:szCs w:val="20"/>
              </w:rPr>
            </w:pPr>
          </w:p>
        </w:tc>
        <w:tc>
          <w:tcPr>
            <w:tcW w:w="15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55B59" w:rsidRPr="005653A8" w:rsidRDefault="00955B59" w:rsidP="00F66D1D">
            <w:pPr>
              <w:rPr>
                <w:rFonts w:ascii="Times New Roman" w:hAnsi="Times New Roman"/>
                <w:szCs w:val="20"/>
              </w:rPr>
            </w:pPr>
          </w:p>
        </w:tc>
        <w:tc>
          <w:tcPr>
            <w:tcW w:w="169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55B59" w:rsidRPr="005653A8" w:rsidRDefault="00955B59" w:rsidP="00F66D1D">
            <w:pPr>
              <w:rPr>
                <w:rFonts w:ascii="Times New Roman" w:hAnsi="Times New Roman"/>
                <w:szCs w:val="20"/>
              </w:rPr>
            </w:pPr>
          </w:p>
        </w:tc>
        <w:tc>
          <w:tcPr>
            <w:tcW w:w="154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55B59" w:rsidRPr="005653A8" w:rsidRDefault="00955B59" w:rsidP="00F66D1D">
            <w:pPr>
              <w:rPr>
                <w:rFonts w:ascii="Times New Roman" w:hAnsi="Times New Roman"/>
                <w:szCs w:val="20"/>
              </w:rPr>
            </w:pPr>
          </w:p>
        </w:tc>
        <w:tc>
          <w:tcPr>
            <w:tcW w:w="125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55B59" w:rsidRPr="005653A8" w:rsidRDefault="00955B59" w:rsidP="00F66D1D">
            <w:pPr>
              <w:rPr>
                <w:rFonts w:ascii="Times New Roman" w:hAnsi="Times New Roman"/>
                <w:szCs w:val="20"/>
              </w:rPr>
            </w:pPr>
          </w:p>
        </w:tc>
      </w:tr>
    </w:tbl>
    <w:p w:rsidR="00955B59" w:rsidRPr="00776D30" w:rsidRDefault="00955B59" w:rsidP="00955B59">
      <w:pPr>
        <w:pStyle w:val="NormalWeb"/>
        <w:shd w:val="clear" w:color="auto" w:fill="FFFFFF"/>
        <w:spacing w:before="0" w:beforeAutospacing="0" w:after="120" w:afterAutospacing="0"/>
        <w:ind w:firstLine="720"/>
        <w:jc w:val="both"/>
        <w:rPr>
          <w:rFonts w:ascii="Times New Roman" w:hAnsi="Times New Roman"/>
          <w:color w:val="000000"/>
          <w:sz w:val="26"/>
          <w:szCs w:val="26"/>
        </w:rPr>
      </w:pPr>
      <w:r w:rsidRPr="00776D30">
        <w:rPr>
          <w:rFonts w:ascii="Times New Roman" w:hAnsi="Times New Roman"/>
          <w:color w:val="000000"/>
          <w:sz w:val="26"/>
          <w:szCs w:val="26"/>
        </w:rPr>
        <w:t>*** Kèm theo bản sao văn bản quy trình</w:t>
      </w:r>
    </w:p>
    <w:p w:rsidR="00955B59" w:rsidRPr="00776D30" w:rsidRDefault="00955B59" w:rsidP="00955B59">
      <w:pPr>
        <w:pStyle w:val="NormalWeb"/>
        <w:shd w:val="clear" w:color="auto" w:fill="FFFFFF"/>
        <w:spacing w:before="0" w:beforeAutospacing="0" w:after="120" w:afterAutospacing="0"/>
        <w:ind w:firstLine="720"/>
        <w:jc w:val="both"/>
        <w:rPr>
          <w:rFonts w:ascii="Times New Roman" w:hAnsi="Times New Roman"/>
          <w:color w:val="000000"/>
          <w:sz w:val="26"/>
          <w:szCs w:val="26"/>
        </w:rPr>
      </w:pPr>
      <w:r w:rsidRPr="00776D30">
        <w:rPr>
          <w:rFonts w:ascii="Times New Roman" w:hAnsi="Times New Roman"/>
          <w:color w:val="000000"/>
          <w:sz w:val="26"/>
          <w:szCs w:val="26"/>
        </w:rPr>
        <w:t>Cam kết xin chịu trách nhiệm trước pháp luật về toàn bộ nội dung đã kê khai này của tổ chức/cá nhân./.</w:t>
      </w:r>
    </w:p>
    <w:tbl>
      <w:tblPr>
        <w:tblW w:w="9406" w:type="dxa"/>
        <w:tblCellSpacing w:w="0" w:type="dxa"/>
        <w:shd w:val="clear" w:color="auto" w:fill="FFFFFF"/>
        <w:tblCellMar>
          <w:left w:w="0" w:type="dxa"/>
          <w:right w:w="0" w:type="dxa"/>
        </w:tblCellMar>
        <w:tblLook w:val="04A0" w:firstRow="1" w:lastRow="0" w:firstColumn="1" w:lastColumn="0" w:noHBand="0" w:noVBand="1"/>
      </w:tblPr>
      <w:tblGrid>
        <w:gridCol w:w="2898"/>
        <w:gridCol w:w="6508"/>
      </w:tblGrid>
      <w:tr w:rsidR="00955B59" w:rsidRPr="005653A8" w:rsidTr="00F66D1D">
        <w:trPr>
          <w:tblCellSpacing w:w="0" w:type="dxa"/>
        </w:trPr>
        <w:tc>
          <w:tcPr>
            <w:tcW w:w="2898" w:type="dxa"/>
            <w:shd w:val="clear" w:color="auto" w:fill="FFFFFF"/>
            <w:tcMar>
              <w:top w:w="0" w:type="dxa"/>
              <w:left w:w="108" w:type="dxa"/>
              <w:bottom w:w="0" w:type="dxa"/>
              <w:right w:w="108" w:type="dxa"/>
            </w:tcMar>
            <w:hideMark/>
          </w:tcPr>
          <w:p w:rsidR="00955B59" w:rsidRDefault="00955B59" w:rsidP="00F66D1D">
            <w:pPr>
              <w:rPr>
                <w:rFonts w:ascii="Times New Roman" w:hAnsi="Times New Roman"/>
                <w:szCs w:val="20"/>
              </w:rPr>
            </w:pPr>
          </w:p>
          <w:p w:rsidR="00955B59" w:rsidRPr="005653A8" w:rsidRDefault="00955B59" w:rsidP="00F66D1D">
            <w:pPr>
              <w:rPr>
                <w:rFonts w:ascii="Times New Roman" w:hAnsi="Times New Roman"/>
                <w:szCs w:val="20"/>
              </w:rPr>
            </w:pPr>
          </w:p>
        </w:tc>
        <w:tc>
          <w:tcPr>
            <w:tcW w:w="6508" w:type="dxa"/>
            <w:shd w:val="clear" w:color="auto" w:fill="FFFFFF"/>
            <w:tcMar>
              <w:top w:w="0" w:type="dxa"/>
              <w:left w:w="108" w:type="dxa"/>
              <w:bottom w:w="0" w:type="dxa"/>
              <w:right w:w="108" w:type="dxa"/>
            </w:tcMar>
            <w:hideMark/>
          </w:tcPr>
          <w:p w:rsidR="00955B59" w:rsidRDefault="00955B59" w:rsidP="00F66D1D">
            <w:pPr>
              <w:rPr>
                <w:rFonts w:ascii="Times New Roman" w:hAnsi="Times New Roman"/>
                <w:b/>
                <w:bCs/>
                <w:sz w:val="26"/>
                <w:szCs w:val="26"/>
              </w:rPr>
            </w:pPr>
          </w:p>
          <w:p w:rsidR="00955B59" w:rsidRPr="00776D30" w:rsidRDefault="00955B59" w:rsidP="00F66D1D">
            <w:pPr>
              <w:rPr>
                <w:rFonts w:ascii="Times New Roman" w:hAnsi="Times New Roman"/>
                <w:sz w:val="26"/>
                <w:szCs w:val="26"/>
              </w:rPr>
            </w:pPr>
            <w:r w:rsidRPr="00776D30">
              <w:rPr>
                <w:rFonts w:ascii="Times New Roman" w:hAnsi="Times New Roman"/>
                <w:b/>
                <w:bCs/>
                <w:sz w:val="26"/>
                <w:szCs w:val="26"/>
              </w:rPr>
              <w:t>NGƯỜI ĐỨNG ĐẦU TỔ CHỨC/CÁ NHÂN XIN PHÉP</w:t>
            </w:r>
            <w:r w:rsidRPr="00776D30">
              <w:rPr>
                <w:rFonts w:ascii="Times New Roman" w:hAnsi="Times New Roman"/>
                <w:b/>
                <w:bCs/>
                <w:sz w:val="26"/>
                <w:szCs w:val="26"/>
              </w:rPr>
              <w:br/>
            </w:r>
            <w:r w:rsidRPr="00776D30">
              <w:rPr>
                <w:rFonts w:ascii="Times New Roman" w:hAnsi="Times New Roman"/>
                <w:i/>
                <w:iCs/>
                <w:sz w:val="26"/>
                <w:szCs w:val="26"/>
              </w:rPr>
              <w:t>(Chức vụ, ký, họ tên, đóng dấu của tổ chức)</w:t>
            </w:r>
          </w:p>
        </w:tc>
      </w:tr>
    </w:tbl>
    <w:p w:rsidR="00955B59" w:rsidRPr="005653A8" w:rsidRDefault="00955B59" w:rsidP="00955B59">
      <w:pPr>
        <w:pStyle w:val="BodyText"/>
        <w:shd w:val="clear" w:color="auto" w:fill="auto"/>
        <w:spacing w:after="120" w:line="240" w:lineRule="auto"/>
        <w:ind w:firstLine="720"/>
        <w:jc w:val="both"/>
        <w:rPr>
          <w:b/>
          <w:bCs/>
          <w:color w:val="000000"/>
          <w:sz w:val="20"/>
          <w:szCs w:val="20"/>
        </w:rPr>
      </w:pPr>
    </w:p>
    <w:p w:rsidR="00FD7F76" w:rsidRDefault="00FD7F76">
      <w:bookmarkStart w:id="0" w:name="_GoBack"/>
      <w:bookmarkEnd w:id="0"/>
    </w:p>
    <w:sectPr w:rsidR="00FD7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7AD" w:rsidRPr="00662867" w:rsidRDefault="00955B59" w:rsidP="00662867">
    <w:pPr>
      <w:pStyle w:val="Header"/>
      <w:spacing w:before="120" w:after="120"/>
      <w:rPr>
        <w:rFonts w:ascii="Times New Roman" w:hAnsi="Times New Roman"/>
        <w:sz w:val="24"/>
      </w:rPr>
    </w:pPr>
    <w:r w:rsidRPr="00662867">
      <w:rPr>
        <w:rFonts w:ascii="Times New Roman" w:hAnsi="Times New Roman"/>
        <w:sz w:val="24"/>
      </w:rPr>
      <w:fldChar w:fldCharType="begin"/>
    </w:r>
    <w:r w:rsidRPr="00662867">
      <w:rPr>
        <w:rFonts w:ascii="Times New Roman" w:hAnsi="Times New Roman"/>
        <w:sz w:val="24"/>
      </w:rPr>
      <w:instrText xml:space="preserve"> PAGE   \* MERGEFORMAT </w:instrText>
    </w:r>
    <w:r w:rsidRPr="00662867">
      <w:rPr>
        <w:rFonts w:ascii="Times New Roman" w:hAnsi="Times New Roman"/>
        <w:sz w:val="24"/>
      </w:rPr>
      <w:fldChar w:fldCharType="separate"/>
    </w:r>
    <w:r>
      <w:rPr>
        <w:rFonts w:ascii="Times New Roman" w:hAnsi="Times New Roman"/>
        <w:noProof/>
        <w:sz w:val="24"/>
      </w:rPr>
      <w:t>9</w:t>
    </w:r>
    <w:r w:rsidRPr="00662867">
      <w:rPr>
        <w:rFonts w:ascii="Times New Roman" w:hAnsi="Times New Roman"/>
        <w:noProof/>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B59"/>
    <w:rsid w:val="007C2760"/>
    <w:rsid w:val="00955B59"/>
    <w:rsid w:val="00FD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64DC9-2F15-4B6A-93BD-DB01C2DA0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B59"/>
    <w:pPr>
      <w:spacing w:after="0" w:line="240" w:lineRule="auto"/>
      <w:jc w:val="center"/>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955B59"/>
    <w:rPr>
      <w:rFonts w:eastAsia="Times New Roman" w:cs="Times New Roman"/>
      <w:szCs w:val="28"/>
      <w:shd w:val="clear" w:color="auto" w:fill="FFFFFF"/>
    </w:rPr>
  </w:style>
  <w:style w:type="paragraph" w:styleId="BodyText">
    <w:name w:val="Body Text"/>
    <w:basedOn w:val="Normal"/>
    <w:link w:val="BodyTextChar"/>
    <w:qFormat/>
    <w:rsid w:val="00955B59"/>
    <w:pPr>
      <w:widowControl w:val="0"/>
      <w:shd w:val="clear" w:color="auto" w:fill="FFFFFF"/>
      <w:spacing w:after="60" w:line="288" w:lineRule="auto"/>
      <w:ind w:firstLine="400"/>
    </w:pPr>
    <w:rPr>
      <w:rFonts w:ascii="Times New Roman" w:hAnsi="Times New Roman"/>
      <w:sz w:val="28"/>
      <w:szCs w:val="28"/>
    </w:rPr>
  </w:style>
  <w:style w:type="character" w:customStyle="1" w:styleId="BodyTextChar1">
    <w:name w:val="Body Text Char1"/>
    <w:basedOn w:val="DefaultParagraphFont"/>
    <w:uiPriority w:val="99"/>
    <w:semiHidden/>
    <w:rsid w:val="00955B59"/>
    <w:rPr>
      <w:rFonts w:ascii="Arial" w:eastAsia="Times New Roman" w:hAnsi="Arial" w:cs="Times New Roman"/>
      <w:sz w:val="20"/>
      <w:szCs w:val="24"/>
    </w:rPr>
  </w:style>
  <w:style w:type="paragraph" w:styleId="NormalWeb">
    <w:name w:val="Normal (Web)"/>
    <w:basedOn w:val="Normal"/>
    <w:uiPriority w:val="99"/>
    <w:unhideWhenUsed/>
    <w:rsid w:val="00955B59"/>
    <w:pPr>
      <w:spacing w:before="100" w:beforeAutospacing="1" w:after="100" w:afterAutospacing="1"/>
    </w:pPr>
  </w:style>
  <w:style w:type="character" w:customStyle="1" w:styleId="fontstyle01">
    <w:name w:val="fontstyle01"/>
    <w:rsid w:val="00955B59"/>
    <w:rPr>
      <w:rFonts w:ascii="TimesNewRomanPSMT" w:hAnsi="TimesNewRomanPSMT" w:hint="default"/>
      <w:b w:val="0"/>
      <w:bCs w:val="0"/>
      <w:i w:val="0"/>
      <w:iCs w:val="0"/>
      <w:color w:val="000000"/>
      <w:sz w:val="14"/>
      <w:szCs w:val="14"/>
    </w:rPr>
  </w:style>
  <w:style w:type="paragraph" w:styleId="Header">
    <w:name w:val="header"/>
    <w:basedOn w:val="Normal"/>
    <w:link w:val="HeaderChar"/>
    <w:uiPriority w:val="99"/>
    <w:unhideWhenUsed/>
    <w:rsid w:val="00955B59"/>
    <w:pPr>
      <w:tabs>
        <w:tab w:val="center" w:pos="4680"/>
        <w:tab w:val="right" w:pos="9360"/>
      </w:tabs>
    </w:pPr>
  </w:style>
  <w:style w:type="character" w:customStyle="1" w:styleId="HeaderChar">
    <w:name w:val="Header Char"/>
    <w:basedOn w:val="DefaultParagraphFont"/>
    <w:link w:val="Header"/>
    <w:uiPriority w:val="99"/>
    <w:rsid w:val="00955B59"/>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1951</Words>
  <Characters>11122</Characters>
  <Application>Microsoft Office Word</Application>
  <DocSecurity>0</DocSecurity>
  <Lines>92</Lines>
  <Paragraphs>26</Paragraphs>
  <ScaleCrop>false</ScaleCrop>
  <Company/>
  <LinksUpToDate>false</LinksUpToDate>
  <CharactersWithSpaces>13047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PC</dc:creator>
  <cp:keywords/>
  <dc:description/>
  <cp:lastModifiedBy>HONG PC</cp:lastModifiedBy>
  <cp:revision>1</cp:revision>
  <dcterms:created xsi:type="dcterms:W3CDTF">2024-02-23T02:21:00Z</dcterms:created>
  <dcterms:modified xsi:type="dcterms:W3CDTF">2024-02-23T02:21:00Z</dcterms:modified>
</cp:coreProperties>
</file>